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61A1" w14:textId="7B52B65D" w:rsidR="00621C2A" w:rsidRPr="00804B73" w:rsidRDefault="00621C2A" w:rsidP="00621C2A">
      <w:pPr>
        <w:tabs>
          <w:tab w:val="left" w:pos="567"/>
        </w:tabs>
        <w:spacing w:after="60"/>
        <w:jc w:val="both"/>
        <w:rPr>
          <w:sz w:val="18"/>
          <w:szCs w:val="18"/>
          <w:lang w:val="sr-Cyrl-CS"/>
        </w:rPr>
      </w:pPr>
      <w:r w:rsidRPr="00804B73">
        <w:rPr>
          <w:b/>
          <w:sz w:val="18"/>
          <w:szCs w:val="18"/>
          <w:lang w:val="sr-Cyrl-CS"/>
        </w:rPr>
        <w:t>Табела 9.1.</w:t>
      </w:r>
      <w:r w:rsidRPr="00804B73">
        <w:rPr>
          <w:sz w:val="18"/>
          <w:szCs w:val="18"/>
          <w:lang w:val="sr-Cyrl-CS"/>
        </w:rPr>
        <w:t xml:space="preserve"> Научне</w:t>
      </w:r>
      <w:r w:rsidR="00D82471">
        <w:rPr>
          <w:sz w:val="18"/>
          <w:szCs w:val="18"/>
          <w:lang w:val="sr-Latn-RS"/>
        </w:rPr>
        <w:t xml:space="preserve"> </w:t>
      </w:r>
      <w:r w:rsidRPr="00804B73">
        <w:rPr>
          <w:sz w:val="18"/>
          <w:szCs w:val="18"/>
          <w:lang w:val="sr-Cyrl-CS"/>
        </w:rPr>
        <w:t>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14"/>
        <w:gridCol w:w="1161"/>
        <w:gridCol w:w="327"/>
        <w:gridCol w:w="886"/>
        <w:gridCol w:w="205"/>
        <w:gridCol w:w="1021"/>
        <w:gridCol w:w="1260"/>
        <w:gridCol w:w="454"/>
        <w:gridCol w:w="2578"/>
        <w:gridCol w:w="1108"/>
        <w:gridCol w:w="1354"/>
      </w:tblGrid>
      <w:tr w:rsidR="003D04B5" w:rsidRPr="007F4C4E" w14:paraId="1DFB0B86" w14:textId="77777777" w:rsidTr="002F7512">
        <w:trPr>
          <w:trHeight w:val="153"/>
        </w:trPr>
        <w:tc>
          <w:tcPr>
            <w:tcW w:w="5854" w:type="dxa"/>
            <w:gridSpan w:val="9"/>
            <w:vAlign w:val="center"/>
          </w:tcPr>
          <w:p w14:paraId="63C14C01" w14:textId="77777777" w:rsidR="003D04B5" w:rsidRPr="002F7512" w:rsidRDefault="003D04B5" w:rsidP="00ED1A32">
            <w:pPr>
              <w:tabs>
                <w:tab w:val="left" w:pos="567"/>
              </w:tabs>
              <w:contextualSpacing/>
              <w:rPr>
                <w:b/>
                <w:lang w:val="sr-Cyrl-CS"/>
              </w:rPr>
            </w:pPr>
            <w:r w:rsidRPr="002F7512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040" w:type="dxa"/>
            <w:gridSpan w:val="3"/>
            <w:vAlign w:val="center"/>
          </w:tcPr>
          <w:p w14:paraId="098DBF92" w14:textId="3121AED7" w:rsidR="003D04B5" w:rsidRPr="002F7512" w:rsidRDefault="00911A41" w:rsidP="00ED1A32">
            <w:pPr>
              <w:tabs>
                <w:tab w:val="left" w:pos="567"/>
              </w:tabs>
              <w:contextualSpacing/>
              <w:rPr>
                <w:lang w:val="sr-Cyrl-CS"/>
              </w:rPr>
            </w:pPr>
            <w:r w:rsidRPr="002F7512">
              <w:rPr>
                <w:lang w:val="sr-Cyrl-RS"/>
              </w:rPr>
              <w:t xml:space="preserve">Лела </w:t>
            </w:r>
            <w:r w:rsidR="003D04B5" w:rsidRPr="002F7512">
              <w:rPr>
                <w:lang w:val="sr-Cyrl-RS"/>
              </w:rPr>
              <w:t>Милошевић Радуловић</w:t>
            </w:r>
          </w:p>
        </w:tc>
      </w:tr>
      <w:tr w:rsidR="003D04B5" w:rsidRPr="007F4C4E" w14:paraId="1FD6D752" w14:textId="77777777" w:rsidTr="002F7512">
        <w:trPr>
          <w:trHeight w:val="70"/>
        </w:trPr>
        <w:tc>
          <w:tcPr>
            <w:tcW w:w="5854" w:type="dxa"/>
            <w:gridSpan w:val="9"/>
            <w:vAlign w:val="center"/>
          </w:tcPr>
          <w:p w14:paraId="42F5D218" w14:textId="77777777" w:rsidR="003D04B5" w:rsidRPr="002F7512" w:rsidRDefault="003D04B5" w:rsidP="00ED1A32">
            <w:pPr>
              <w:tabs>
                <w:tab w:val="left" w:pos="567"/>
              </w:tabs>
              <w:contextualSpacing/>
              <w:rPr>
                <w:b/>
                <w:lang w:val="sr-Cyrl-CS"/>
              </w:rPr>
            </w:pPr>
            <w:r w:rsidRPr="002F7512">
              <w:rPr>
                <w:b/>
                <w:lang w:val="sr-Cyrl-CS"/>
              </w:rPr>
              <w:t>Звање</w:t>
            </w:r>
          </w:p>
        </w:tc>
        <w:tc>
          <w:tcPr>
            <w:tcW w:w="5040" w:type="dxa"/>
            <w:gridSpan w:val="3"/>
            <w:vAlign w:val="center"/>
          </w:tcPr>
          <w:p w14:paraId="6B89C852" w14:textId="321B6F54" w:rsidR="003D04B5" w:rsidRPr="002F7512" w:rsidRDefault="003D04B5" w:rsidP="00ED1A32">
            <w:pPr>
              <w:tabs>
                <w:tab w:val="left" w:pos="567"/>
              </w:tabs>
              <w:contextualSpacing/>
              <w:rPr>
                <w:lang w:val="sr-Cyrl-CS"/>
              </w:rPr>
            </w:pPr>
            <w:r w:rsidRPr="002F7512">
              <w:rPr>
                <w:lang w:val="sr-Cyrl-RS"/>
              </w:rPr>
              <w:t>Редовни професор</w:t>
            </w:r>
          </w:p>
        </w:tc>
      </w:tr>
      <w:tr w:rsidR="003D04B5" w:rsidRPr="007F4C4E" w14:paraId="16EF4745" w14:textId="77777777" w:rsidTr="002F7512">
        <w:trPr>
          <w:trHeight w:val="144"/>
        </w:trPr>
        <w:tc>
          <w:tcPr>
            <w:tcW w:w="5854" w:type="dxa"/>
            <w:gridSpan w:val="9"/>
            <w:vAlign w:val="center"/>
          </w:tcPr>
          <w:p w14:paraId="100F1D10" w14:textId="3E811962" w:rsidR="003D04B5" w:rsidRPr="002F7512" w:rsidRDefault="003D04B5" w:rsidP="00ED1A32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2F7512">
              <w:rPr>
                <w:b/>
                <w:lang w:val="sr-Cyrl-CS"/>
              </w:rPr>
              <w:t>Назив институције у којој наставник ради са пуним</w:t>
            </w:r>
            <w:r w:rsidRPr="002F7512">
              <w:rPr>
                <w:b/>
                <w:lang w:val="sr-Cyrl-RS"/>
              </w:rPr>
              <w:t xml:space="preserve"> </w:t>
            </w:r>
            <w:r w:rsidRPr="002F7512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5040" w:type="dxa"/>
            <w:gridSpan w:val="3"/>
            <w:vAlign w:val="center"/>
          </w:tcPr>
          <w:p w14:paraId="2EDAB219" w14:textId="73DC70AD" w:rsidR="003D04B5" w:rsidRPr="002F7512" w:rsidRDefault="003D04B5" w:rsidP="00ED1A32">
            <w:pPr>
              <w:tabs>
                <w:tab w:val="left" w:pos="567"/>
              </w:tabs>
              <w:rPr>
                <w:lang w:val="sr-Latn-RS"/>
              </w:rPr>
            </w:pPr>
            <w:r w:rsidRPr="002F7512">
              <w:rPr>
                <w:lang w:val="sr-Cyrl-RS"/>
              </w:rPr>
              <w:t>Филозофски факултет у Нишу, 1999</w:t>
            </w:r>
            <w:r w:rsidR="00837A0C" w:rsidRPr="002F7512">
              <w:rPr>
                <w:lang w:val="sr-Latn-RS"/>
              </w:rPr>
              <w:t>.</w:t>
            </w:r>
          </w:p>
        </w:tc>
      </w:tr>
      <w:tr w:rsidR="003D04B5" w:rsidRPr="007F4C4E" w14:paraId="2CF0160C" w14:textId="77777777" w:rsidTr="002F7512">
        <w:trPr>
          <w:trHeight w:val="63"/>
        </w:trPr>
        <w:tc>
          <w:tcPr>
            <w:tcW w:w="5854" w:type="dxa"/>
            <w:gridSpan w:val="9"/>
            <w:vAlign w:val="center"/>
          </w:tcPr>
          <w:p w14:paraId="748DE1E7" w14:textId="58A9249D" w:rsidR="003D04B5" w:rsidRPr="002F7512" w:rsidRDefault="003D04B5" w:rsidP="00ED1A32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2F7512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5040" w:type="dxa"/>
            <w:gridSpan w:val="3"/>
            <w:vAlign w:val="center"/>
          </w:tcPr>
          <w:p w14:paraId="022051D5" w14:textId="22E87212" w:rsidR="003D04B5" w:rsidRPr="002F7512" w:rsidRDefault="003D04B5" w:rsidP="00ED1A32">
            <w:pPr>
              <w:tabs>
                <w:tab w:val="left" w:pos="567"/>
              </w:tabs>
              <w:rPr>
                <w:lang w:val="sr-Cyrl-CS"/>
              </w:rPr>
            </w:pPr>
            <w:r w:rsidRPr="002F7512">
              <w:rPr>
                <w:lang w:val="sr-Cyrl-RS"/>
              </w:rPr>
              <w:t>Социологија</w:t>
            </w:r>
          </w:p>
        </w:tc>
      </w:tr>
      <w:tr w:rsidR="00621C2A" w:rsidRPr="007F4C4E" w14:paraId="0BDBE2F6" w14:textId="77777777" w:rsidTr="002F7512">
        <w:trPr>
          <w:trHeight w:val="136"/>
        </w:trPr>
        <w:tc>
          <w:tcPr>
            <w:tcW w:w="10894" w:type="dxa"/>
            <w:gridSpan w:val="12"/>
            <w:vAlign w:val="center"/>
          </w:tcPr>
          <w:p w14:paraId="118A90A6" w14:textId="77777777" w:rsidR="00621C2A" w:rsidRPr="007F4C4E" w:rsidRDefault="00621C2A" w:rsidP="00ED1A32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7F4C4E">
              <w:rPr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621C2A" w:rsidRPr="007F4C4E" w14:paraId="6A628513" w14:textId="77777777" w:rsidTr="002F7512">
        <w:trPr>
          <w:trHeight w:val="260"/>
        </w:trPr>
        <w:tc>
          <w:tcPr>
            <w:tcW w:w="2028" w:type="dxa"/>
            <w:gridSpan w:val="4"/>
            <w:vAlign w:val="center"/>
          </w:tcPr>
          <w:p w14:paraId="0D9EA2C1" w14:textId="77777777" w:rsidR="00621C2A" w:rsidRPr="007F4C4E" w:rsidRDefault="00621C2A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86" w:type="dxa"/>
            <w:vAlign w:val="center"/>
          </w:tcPr>
          <w:p w14:paraId="19D6801C" w14:textId="19CAEDFD" w:rsidR="00621C2A" w:rsidRPr="007F4C4E" w:rsidRDefault="00621C2A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940" w:type="dxa"/>
            <w:gridSpan w:val="4"/>
            <w:vAlign w:val="center"/>
          </w:tcPr>
          <w:p w14:paraId="54FD7C46" w14:textId="77777777" w:rsidR="00621C2A" w:rsidRPr="007F4C4E" w:rsidRDefault="00621C2A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578" w:type="dxa"/>
            <w:vAlign w:val="center"/>
          </w:tcPr>
          <w:p w14:paraId="1B957BEC" w14:textId="5F62F4A0" w:rsidR="00621C2A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</w:rPr>
              <w:t xml:space="preserve">Научна </w:t>
            </w:r>
            <w:r w:rsidR="00621C2A" w:rsidRPr="007F4C4E">
              <w:rPr>
                <w:sz w:val="18"/>
                <w:szCs w:val="18"/>
              </w:rPr>
              <w:t>о</w:t>
            </w:r>
            <w:r w:rsidR="00621C2A" w:rsidRPr="007F4C4E">
              <w:rPr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462" w:type="dxa"/>
            <w:gridSpan w:val="2"/>
            <w:vAlign w:val="center"/>
          </w:tcPr>
          <w:p w14:paraId="50BFD530" w14:textId="2EA8DEAA" w:rsidR="00621C2A" w:rsidRPr="007F4C4E" w:rsidRDefault="00621C2A" w:rsidP="00ED1A32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7F4C4E">
              <w:rPr>
                <w:sz w:val="18"/>
                <w:szCs w:val="18"/>
              </w:rPr>
              <w:t>Ужа научна</w:t>
            </w:r>
            <w:r w:rsidR="003D04B5" w:rsidRPr="007F4C4E">
              <w:rPr>
                <w:sz w:val="18"/>
                <w:szCs w:val="18"/>
                <w:lang w:val="sr-Cyrl-RS"/>
              </w:rPr>
              <w:t xml:space="preserve"> </w:t>
            </w:r>
            <w:r w:rsidRPr="007F4C4E">
              <w:rPr>
                <w:sz w:val="18"/>
                <w:szCs w:val="18"/>
              </w:rPr>
              <w:t>област</w:t>
            </w:r>
          </w:p>
        </w:tc>
      </w:tr>
      <w:tr w:rsidR="003D04B5" w:rsidRPr="007F4C4E" w14:paraId="0020BE62" w14:textId="77777777" w:rsidTr="002F7512">
        <w:trPr>
          <w:trHeight w:val="158"/>
        </w:trPr>
        <w:tc>
          <w:tcPr>
            <w:tcW w:w="2028" w:type="dxa"/>
            <w:gridSpan w:val="4"/>
            <w:vAlign w:val="center"/>
          </w:tcPr>
          <w:p w14:paraId="609826A8" w14:textId="77777777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886" w:type="dxa"/>
            <w:vAlign w:val="center"/>
          </w:tcPr>
          <w:p w14:paraId="480FE56E" w14:textId="34C53DFD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2023.</w:t>
            </w:r>
          </w:p>
        </w:tc>
        <w:tc>
          <w:tcPr>
            <w:tcW w:w="2940" w:type="dxa"/>
            <w:gridSpan w:val="4"/>
            <w:vAlign w:val="center"/>
          </w:tcPr>
          <w:p w14:paraId="24E1841B" w14:textId="405BF8F4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Филозофски факултет у Нишу</w:t>
            </w:r>
          </w:p>
        </w:tc>
        <w:tc>
          <w:tcPr>
            <w:tcW w:w="2578" w:type="dxa"/>
            <w:vAlign w:val="center"/>
          </w:tcPr>
          <w:p w14:paraId="7A95BCCC" w14:textId="4669E267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Друштвенo-хуманистичка</w:t>
            </w:r>
          </w:p>
        </w:tc>
        <w:tc>
          <w:tcPr>
            <w:tcW w:w="2462" w:type="dxa"/>
            <w:gridSpan w:val="2"/>
            <w:vAlign w:val="center"/>
          </w:tcPr>
          <w:p w14:paraId="5D78D8C4" w14:textId="050AA08E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Социологија</w:t>
            </w:r>
          </w:p>
        </w:tc>
      </w:tr>
      <w:tr w:rsidR="003D04B5" w:rsidRPr="007F4C4E" w14:paraId="0A2C4B86" w14:textId="77777777" w:rsidTr="002F7512">
        <w:trPr>
          <w:trHeight w:val="218"/>
        </w:trPr>
        <w:tc>
          <w:tcPr>
            <w:tcW w:w="2028" w:type="dxa"/>
            <w:gridSpan w:val="4"/>
            <w:vAlign w:val="center"/>
          </w:tcPr>
          <w:p w14:paraId="03346DA7" w14:textId="77777777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886" w:type="dxa"/>
            <w:vAlign w:val="center"/>
          </w:tcPr>
          <w:p w14:paraId="0D5F4E0E" w14:textId="0DE7EDBA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2012.</w:t>
            </w:r>
          </w:p>
        </w:tc>
        <w:tc>
          <w:tcPr>
            <w:tcW w:w="2940" w:type="dxa"/>
            <w:gridSpan w:val="4"/>
            <w:vAlign w:val="center"/>
          </w:tcPr>
          <w:p w14:paraId="1C421B49" w14:textId="236A784B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Филозофски факултет у Нишу</w:t>
            </w:r>
          </w:p>
        </w:tc>
        <w:tc>
          <w:tcPr>
            <w:tcW w:w="2578" w:type="dxa"/>
            <w:vAlign w:val="center"/>
          </w:tcPr>
          <w:p w14:paraId="2F1D798E" w14:textId="671F54B8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Друштвенo-хуманистичка</w:t>
            </w:r>
          </w:p>
        </w:tc>
        <w:tc>
          <w:tcPr>
            <w:tcW w:w="2462" w:type="dxa"/>
            <w:gridSpan w:val="2"/>
            <w:vAlign w:val="center"/>
          </w:tcPr>
          <w:p w14:paraId="18CCF6FF" w14:textId="03BE1705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Социологија</w:t>
            </w:r>
          </w:p>
        </w:tc>
      </w:tr>
      <w:tr w:rsidR="003D04B5" w:rsidRPr="007F4C4E" w14:paraId="70D4F671" w14:textId="77777777" w:rsidTr="002F7512">
        <w:trPr>
          <w:trHeight w:val="121"/>
        </w:trPr>
        <w:tc>
          <w:tcPr>
            <w:tcW w:w="2028" w:type="dxa"/>
            <w:gridSpan w:val="4"/>
            <w:vAlign w:val="center"/>
          </w:tcPr>
          <w:p w14:paraId="27ECB279" w14:textId="77777777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886" w:type="dxa"/>
            <w:vAlign w:val="center"/>
          </w:tcPr>
          <w:p w14:paraId="3E878FEB" w14:textId="1597B1BE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2006.</w:t>
            </w:r>
          </w:p>
        </w:tc>
        <w:tc>
          <w:tcPr>
            <w:tcW w:w="2940" w:type="dxa"/>
            <w:gridSpan w:val="4"/>
            <w:vAlign w:val="center"/>
          </w:tcPr>
          <w:p w14:paraId="71A8FA8B" w14:textId="46958BF2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Филозофски факултет у Нишу</w:t>
            </w:r>
          </w:p>
        </w:tc>
        <w:tc>
          <w:tcPr>
            <w:tcW w:w="2578" w:type="dxa"/>
            <w:vAlign w:val="center"/>
          </w:tcPr>
          <w:p w14:paraId="7AA08DF8" w14:textId="380205BD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Друштвенo-хуманистичка</w:t>
            </w:r>
          </w:p>
        </w:tc>
        <w:tc>
          <w:tcPr>
            <w:tcW w:w="2462" w:type="dxa"/>
            <w:gridSpan w:val="2"/>
            <w:vAlign w:val="center"/>
          </w:tcPr>
          <w:p w14:paraId="7C735D73" w14:textId="2E85CD78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Социологија</w:t>
            </w:r>
          </w:p>
        </w:tc>
      </w:tr>
      <w:tr w:rsidR="003D04B5" w:rsidRPr="007F4C4E" w14:paraId="7B9D8AC7" w14:textId="77777777" w:rsidTr="002F7512">
        <w:trPr>
          <w:trHeight w:val="209"/>
        </w:trPr>
        <w:tc>
          <w:tcPr>
            <w:tcW w:w="2028" w:type="dxa"/>
            <w:gridSpan w:val="4"/>
            <w:vAlign w:val="center"/>
          </w:tcPr>
          <w:p w14:paraId="6A0D02F9" w14:textId="77777777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886" w:type="dxa"/>
            <w:vAlign w:val="center"/>
          </w:tcPr>
          <w:p w14:paraId="1037F695" w14:textId="778A9033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1993.</w:t>
            </w:r>
          </w:p>
        </w:tc>
        <w:tc>
          <w:tcPr>
            <w:tcW w:w="2940" w:type="dxa"/>
            <w:gridSpan w:val="4"/>
            <w:vAlign w:val="center"/>
          </w:tcPr>
          <w:p w14:paraId="4DFB69BA" w14:textId="72268D51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Филозофски факултет у Нишу</w:t>
            </w:r>
          </w:p>
        </w:tc>
        <w:tc>
          <w:tcPr>
            <w:tcW w:w="2578" w:type="dxa"/>
            <w:vAlign w:val="center"/>
          </w:tcPr>
          <w:p w14:paraId="4113D5DE" w14:textId="40A2F6E8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Друштвенo-хуманистичка</w:t>
            </w:r>
          </w:p>
        </w:tc>
        <w:tc>
          <w:tcPr>
            <w:tcW w:w="2462" w:type="dxa"/>
            <w:gridSpan w:val="2"/>
            <w:vAlign w:val="center"/>
          </w:tcPr>
          <w:p w14:paraId="31008290" w14:textId="5E284657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Социологија</w:t>
            </w:r>
          </w:p>
        </w:tc>
      </w:tr>
      <w:tr w:rsidR="00621C2A" w:rsidRPr="007F4C4E" w14:paraId="26093982" w14:textId="77777777" w:rsidTr="004F7C88">
        <w:trPr>
          <w:trHeight w:val="316"/>
        </w:trPr>
        <w:tc>
          <w:tcPr>
            <w:tcW w:w="10894" w:type="dxa"/>
            <w:gridSpan w:val="12"/>
            <w:vAlign w:val="center"/>
          </w:tcPr>
          <w:p w14:paraId="65E1E489" w14:textId="77777777" w:rsidR="00621C2A" w:rsidRPr="007F4C4E" w:rsidRDefault="00621C2A" w:rsidP="00ED1A32">
            <w:pPr>
              <w:tabs>
                <w:tab w:val="left" w:pos="567"/>
              </w:tabs>
              <w:rPr>
                <w:b/>
                <w:sz w:val="18"/>
                <w:szCs w:val="18"/>
              </w:rPr>
            </w:pPr>
            <w:r w:rsidRPr="007F4C4E">
              <w:rPr>
                <w:b/>
                <w:sz w:val="18"/>
                <w:szCs w:val="18"/>
                <w:lang w:val="sr-Cyrl-CS"/>
              </w:rPr>
              <w:t xml:space="preserve">Списак предмета за које је наставник акредитован </w:t>
            </w:r>
            <w:r w:rsidRPr="007F4C4E">
              <w:rPr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621C2A" w:rsidRPr="007F4C4E" w14:paraId="1C78193A" w14:textId="77777777" w:rsidTr="00131A1E">
        <w:trPr>
          <w:trHeight w:val="58"/>
        </w:trPr>
        <w:tc>
          <w:tcPr>
            <w:tcW w:w="540" w:type="dxa"/>
            <w:gridSpan w:val="2"/>
            <w:vAlign w:val="center"/>
          </w:tcPr>
          <w:p w14:paraId="715552AC" w14:textId="767FF4C9" w:rsidR="00621C2A" w:rsidRPr="007F4C4E" w:rsidRDefault="00621C2A" w:rsidP="00ED1A32">
            <w:pPr>
              <w:tabs>
                <w:tab w:val="left" w:pos="567"/>
              </w:tabs>
              <w:jc w:val="right"/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1161" w:type="dxa"/>
            <w:vAlign w:val="center"/>
          </w:tcPr>
          <w:p w14:paraId="71517230" w14:textId="77777777" w:rsidR="00621C2A" w:rsidRPr="007F4C4E" w:rsidRDefault="00621C2A" w:rsidP="00ED1A32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7F4C4E">
              <w:rPr>
                <w:sz w:val="18"/>
                <w:szCs w:val="18"/>
              </w:rPr>
              <w:t>Ознака предмета</w:t>
            </w:r>
          </w:p>
        </w:tc>
        <w:tc>
          <w:tcPr>
            <w:tcW w:w="2439" w:type="dxa"/>
            <w:gridSpan w:val="4"/>
            <w:vAlign w:val="center"/>
          </w:tcPr>
          <w:p w14:paraId="5C96963E" w14:textId="77777777" w:rsidR="00621C2A" w:rsidRPr="007F4C4E" w:rsidRDefault="00621C2A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iCs/>
                <w:sz w:val="18"/>
                <w:szCs w:val="18"/>
              </w:rPr>
              <w:t>Назив предмета</w:t>
            </w:r>
          </w:p>
        </w:tc>
        <w:tc>
          <w:tcPr>
            <w:tcW w:w="1260" w:type="dxa"/>
            <w:vAlign w:val="center"/>
          </w:tcPr>
          <w:p w14:paraId="180EBDA4" w14:textId="77777777" w:rsidR="00621C2A" w:rsidRPr="007F4C4E" w:rsidRDefault="00621C2A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7F4C4E">
              <w:rPr>
                <w:sz w:val="18"/>
                <w:szCs w:val="18"/>
              </w:rPr>
              <w:t>Вид наставе</w:t>
            </w:r>
          </w:p>
        </w:tc>
        <w:tc>
          <w:tcPr>
            <w:tcW w:w="4140" w:type="dxa"/>
            <w:gridSpan w:val="3"/>
            <w:vAlign w:val="center"/>
          </w:tcPr>
          <w:p w14:paraId="088DEC63" w14:textId="77777777" w:rsidR="00621C2A" w:rsidRPr="007F4C4E" w:rsidRDefault="00621C2A" w:rsidP="00ED1A32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7F4C4E">
              <w:rPr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354" w:type="dxa"/>
            <w:vAlign w:val="center"/>
          </w:tcPr>
          <w:p w14:paraId="69D68574" w14:textId="77777777" w:rsidR="0002255C" w:rsidRPr="007F4C4E" w:rsidRDefault="00621C2A" w:rsidP="00ED1A32">
            <w:pPr>
              <w:tabs>
                <w:tab w:val="left" w:pos="567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7F4C4E">
              <w:rPr>
                <w:iCs/>
                <w:sz w:val="18"/>
                <w:szCs w:val="18"/>
              </w:rPr>
              <w:t>В</w:t>
            </w:r>
            <w:r w:rsidRPr="007F4C4E">
              <w:rPr>
                <w:iCs/>
                <w:sz w:val="18"/>
                <w:szCs w:val="18"/>
                <w:lang w:val="sr-Cyrl-CS"/>
              </w:rPr>
              <w:t xml:space="preserve">рста студија </w:t>
            </w:r>
          </w:p>
          <w:p w14:paraId="47B24118" w14:textId="65CA997E" w:rsidR="00621C2A" w:rsidRPr="007F4C4E" w:rsidRDefault="00621C2A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F4C4E">
              <w:rPr>
                <w:iCs/>
                <w:sz w:val="18"/>
                <w:szCs w:val="18"/>
                <w:lang w:val="sr-Cyrl-CS"/>
              </w:rPr>
              <w:t>(</w:t>
            </w:r>
            <w:r w:rsidRPr="007F4C4E">
              <w:rPr>
                <w:iCs/>
                <w:sz w:val="18"/>
                <w:szCs w:val="18"/>
              </w:rPr>
              <w:t>ОАС, МАС)</w:t>
            </w:r>
          </w:p>
        </w:tc>
      </w:tr>
      <w:tr w:rsidR="00044CB6" w:rsidRPr="007F4C4E" w14:paraId="3DFCB838" w14:textId="77777777" w:rsidTr="00131A1E">
        <w:trPr>
          <w:trHeight w:val="58"/>
        </w:trPr>
        <w:tc>
          <w:tcPr>
            <w:tcW w:w="540" w:type="dxa"/>
            <w:gridSpan w:val="2"/>
            <w:vAlign w:val="center"/>
          </w:tcPr>
          <w:p w14:paraId="466C81F0" w14:textId="69630D59" w:rsidR="003D04B5" w:rsidRPr="007F4C4E" w:rsidRDefault="003D04B5" w:rsidP="00FD301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161" w:type="dxa"/>
            <w:vAlign w:val="center"/>
          </w:tcPr>
          <w:p w14:paraId="4BC1B30C" w14:textId="471F6637" w:rsidR="003D04B5" w:rsidRPr="007F4C4E" w:rsidRDefault="008455D3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Latn-RS"/>
              </w:rPr>
              <w:t>21.</w:t>
            </w:r>
            <w:r w:rsidR="00796141" w:rsidRPr="007F4C4E">
              <w:rPr>
                <w:sz w:val="18"/>
                <w:szCs w:val="18"/>
                <w:lang w:val="sr-Cyrl-RS"/>
              </w:rPr>
              <w:t>ОSO043</w:t>
            </w:r>
          </w:p>
        </w:tc>
        <w:tc>
          <w:tcPr>
            <w:tcW w:w="2439" w:type="dxa"/>
            <w:gridSpan w:val="4"/>
            <w:vAlign w:val="center"/>
          </w:tcPr>
          <w:p w14:paraId="60FEAB8C" w14:textId="4743A611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Социологија старења</w:t>
            </w:r>
          </w:p>
        </w:tc>
        <w:tc>
          <w:tcPr>
            <w:tcW w:w="1260" w:type="dxa"/>
            <w:vAlign w:val="center"/>
          </w:tcPr>
          <w:p w14:paraId="2508120C" w14:textId="0946AA6D" w:rsidR="003D04B5" w:rsidRPr="007F4C4E" w:rsidRDefault="003D04B5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4140" w:type="dxa"/>
            <w:gridSpan w:val="3"/>
            <w:vAlign w:val="center"/>
          </w:tcPr>
          <w:p w14:paraId="29414D7C" w14:textId="77777777" w:rsidR="007F4C4E" w:rsidRDefault="003D04B5" w:rsidP="007F4C4E">
            <w:pPr>
              <w:rPr>
                <w:sz w:val="18"/>
                <w:szCs w:val="18"/>
                <w:lang w:val="sr-Latn-RS"/>
              </w:rPr>
            </w:pPr>
            <w:r w:rsidRPr="007F4C4E">
              <w:rPr>
                <w:sz w:val="18"/>
                <w:szCs w:val="18"/>
                <w:lang w:val="sr-Cyrl-RS"/>
              </w:rPr>
              <w:t>Социологија; Психологија;</w:t>
            </w:r>
            <w:r w:rsidR="00DD3996" w:rsidRPr="007F4C4E">
              <w:rPr>
                <w:sz w:val="18"/>
                <w:szCs w:val="18"/>
                <w:lang w:val="sr-Latn-RS"/>
              </w:rPr>
              <w:t xml:space="preserve"> </w:t>
            </w:r>
          </w:p>
          <w:p w14:paraId="41A91753" w14:textId="49465634" w:rsidR="003D04B5" w:rsidRPr="007F4C4E" w:rsidRDefault="003D04B5" w:rsidP="007F4C4E">
            <w:pPr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Социјална политика и социјални рад</w:t>
            </w:r>
          </w:p>
        </w:tc>
        <w:tc>
          <w:tcPr>
            <w:tcW w:w="1354" w:type="dxa"/>
            <w:vAlign w:val="center"/>
          </w:tcPr>
          <w:p w14:paraId="0EF09124" w14:textId="2A55C5CD" w:rsidR="003D04B5" w:rsidRPr="007F4C4E" w:rsidRDefault="003D04B5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044CB6" w:rsidRPr="007F4C4E" w14:paraId="44BCF7BE" w14:textId="77777777" w:rsidTr="00131A1E">
        <w:trPr>
          <w:trHeight w:val="58"/>
        </w:trPr>
        <w:tc>
          <w:tcPr>
            <w:tcW w:w="540" w:type="dxa"/>
            <w:gridSpan w:val="2"/>
            <w:vAlign w:val="center"/>
          </w:tcPr>
          <w:p w14:paraId="23340148" w14:textId="1803F65C" w:rsidR="003D04B5" w:rsidRPr="007F4C4E" w:rsidRDefault="003D04B5" w:rsidP="00FD301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161" w:type="dxa"/>
            <w:vAlign w:val="center"/>
          </w:tcPr>
          <w:p w14:paraId="1D21DED5" w14:textId="2040E6C8" w:rsidR="003D04B5" w:rsidRPr="007F4C4E" w:rsidRDefault="0002255C" w:rsidP="00ED1A32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 w:rsidRPr="007F4C4E">
              <w:rPr>
                <w:sz w:val="18"/>
                <w:szCs w:val="18"/>
                <w:lang w:val="sr-Latn-RS"/>
              </w:rPr>
              <w:t>21.OSON05</w:t>
            </w:r>
          </w:p>
        </w:tc>
        <w:tc>
          <w:tcPr>
            <w:tcW w:w="2439" w:type="dxa"/>
            <w:gridSpan w:val="4"/>
            <w:vAlign w:val="center"/>
          </w:tcPr>
          <w:p w14:paraId="376E4348" w14:textId="76FD8833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Образовање за треће доба</w:t>
            </w:r>
          </w:p>
        </w:tc>
        <w:tc>
          <w:tcPr>
            <w:tcW w:w="1260" w:type="dxa"/>
            <w:vAlign w:val="center"/>
          </w:tcPr>
          <w:p w14:paraId="1C17F9F3" w14:textId="68614291" w:rsidR="003D04B5" w:rsidRPr="007F4C4E" w:rsidRDefault="003D04B5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П</w:t>
            </w:r>
            <w:r w:rsidR="002F7512">
              <w:rPr>
                <w:sz w:val="18"/>
                <w:szCs w:val="18"/>
                <w:lang w:val="sr-Latn-RS"/>
              </w:rPr>
              <w:t xml:space="preserve"> / </w:t>
            </w:r>
            <w:r w:rsidRPr="007F4C4E">
              <w:rPr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4140" w:type="dxa"/>
            <w:gridSpan w:val="3"/>
            <w:vAlign w:val="center"/>
          </w:tcPr>
          <w:p w14:paraId="5EDC9C1E" w14:textId="10B53EEF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Педагогија</w:t>
            </w:r>
          </w:p>
        </w:tc>
        <w:tc>
          <w:tcPr>
            <w:tcW w:w="1354" w:type="dxa"/>
            <w:vAlign w:val="center"/>
          </w:tcPr>
          <w:p w14:paraId="505E179E" w14:textId="143C0967" w:rsidR="003D04B5" w:rsidRPr="007F4C4E" w:rsidRDefault="003D04B5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044CB6" w:rsidRPr="007F4C4E" w14:paraId="51526C57" w14:textId="77777777" w:rsidTr="00131A1E">
        <w:trPr>
          <w:trHeight w:val="58"/>
        </w:trPr>
        <w:tc>
          <w:tcPr>
            <w:tcW w:w="540" w:type="dxa"/>
            <w:gridSpan w:val="2"/>
            <w:vAlign w:val="center"/>
          </w:tcPr>
          <w:p w14:paraId="20790AB8" w14:textId="6B0EF7E4" w:rsidR="003D04B5" w:rsidRPr="007F4C4E" w:rsidRDefault="003D04B5" w:rsidP="00FD301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1161" w:type="dxa"/>
            <w:vAlign w:val="center"/>
          </w:tcPr>
          <w:p w14:paraId="5E9CEE63" w14:textId="3290E255" w:rsidR="003D04B5" w:rsidRPr="007F4C4E" w:rsidRDefault="008455D3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Latn-RS"/>
              </w:rPr>
              <w:t>21.</w:t>
            </w:r>
            <w:r w:rsidR="00796141" w:rsidRPr="007F4C4E">
              <w:rPr>
                <w:sz w:val="18"/>
                <w:szCs w:val="18"/>
                <w:lang w:val="sr-Latn-RS"/>
              </w:rPr>
              <w:t>OSO048</w:t>
            </w:r>
          </w:p>
        </w:tc>
        <w:tc>
          <w:tcPr>
            <w:tcW w:w="2439" w:type="dxa"/>
            <w:gridSpan w:val="4"/>
            <w:vAlign w:val="center"/>
          </w:tcPr>
          <w:p w14:paraId="457238FC" w14:textId="1F27A3DC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Социологија омладине</w:t>
            </w:r>
          </w:p>
        </w:tc>
        <w:tc>
          <w:tcPr>
            <w:tcW w:w="1260" w:type="dxa"/>
            <w:vAlign w:val="center"/>
          </w:tcPr>
          <w:p w14:paraId="4A010066" w14:textId="4EC5FE45" w:rsidR="003D04B5" w:rsidRPr="007F4C4E" w:rsidRDefault="003D04B5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4140" w:type="dxa"/>
            <w:gridSpan w:val="3"/>
            <w:vAlign w:val="center"/>
          </w:tcPr>
          <w:p w14:paraId="237935A1" w14:textId="6CB8B493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Социологија; Социјална политика и социјални рад</w:t>
            </w:r>
          </w:p>
        </w:tc>
        <w:tc>
          <w:tcPr>
            <w:tcW w:w="1354" w:type="dxa"/>
            <w:vAlign w:val="center"/>
          </w:tcPr>
          <w:p w14:paraId="7C0B1C87" w14:textId="6DC47C49" w:rsidR="003D04B5" w:rsidRPr="007F4C4E" w:rsidRDefault="003D04B5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044CB6" w:rsidRPr="007F4C4E" w14:paraId="154DC581" w14:textId="77777777" w:rsidTr="00131A1E">
        <w:trPr>
          <w:trHeight w:val="58"/>
        </w:trPr>
        <w:tc>
          <w:tcPr>
            <w:tcW w:w="540" w:type="dxa"/>
            <w:gridSpan w:val="2"/>
            <w:vAlign w:val="center"/>
          </w:tcPr>
          <w:p w14:paraId="621324D6" w14:textId="3848E92E" w:rsidR="003D04B5" w:rsidRPr="007F4C4E" w:rsidRDefault="003D04B5" w:rsidP="00FD301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1161" w:type="dxa"/>
            <w:vAlign w:val="center"/>
          </w:tcPr>
          <w:p w14:paraId="137920C7" w14:textId="7387F0A7" w:rsidR="003D04B5" w:rsidRPr="007F4C4E" w:rsidRDefault="0002255C" w:rsidP="00ED1A32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 w:rsidRPr="007F4C4E">
              <w:rPr>
                <w:sz w:val="18"/>
                <w:szCs w:val="18"/>
                <w:lang w:val="sr-Cyrl-CS"/>
              </w:rPr>
              <w:t>21.</w:t>
            </w:r>
            <w:r w:rsidRPr="007F4C4E">
              <w:rPr>
                <w:sz w:val="18"/>
                <w:szCs w:val="18"/>
                <w:lang w:val="sr-Latn-RS"/>
              </w:rPr>
              <w:t>OSON20</w:t>
            </w:r>
          </w:p>
        </w:tc>
        <w:tc>
          <w:tcPr>
            <w:tcW w:w="2439" w:type="dxa"/>
            <w:gridSpan w:val="4"/>
            <w:vAlign w:val="center"/>
          </w:tcPr>
          <w:p w14:paraId="28EB2F83" w14:textId="5F6D6243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Социологија васпитања и образовања</w:t>
            </w:r>
          </w:p>
        </w:tc>
        <w:tc>
          <w:tcPr>
            <w:tcW w:w="1260" w:type="dxa"/>
            <w:vAlign w:val="center"/>
          </w:tcPr>
          <w:p w14:paraId="618A776D" w14:textId="6BA7189B" w:rsidR="003D04B5" w:rsidRPr="007F4C4E" w:rsidRDefault="003D04B5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П</w:t>
            </w:r>
            <w:r w:rsidR="002F7512">
              <w:rPr>
                <w:sz w:val="18"/>
                <w:szCs w:val="18"/>
                <w:lang w:val="sr-Latn-RS"/>
              </w:rPr>
              <w:t xml:space="preserve"> / </w:t>
            </w:r>
            <w:r w:rsidRPr="007F4C4E">
              <w:rPr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4140" w:type="dxa"/>
            <w:gridSpan w:val="3"/>
            <w:vAlign w:val="center"/>
          </w:tcPr>
          <w:p w14:paraId="18146B57" w14:textId="23FA0213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Педагогија</w:t>
            </w:r>
          </w:p>
        </w:tc>
        <w:tc>
          <w:tcPr>
            <w:tcW w:w="1354" w:type="dxa"/>
            <w:vAlign w:val="center"/>
          </w:tcPr>
          <w:p w14:paraId="62669ACE" w14:textId="492E61CE" w:rsidR="003D04B5" w:rsidRPr="007F4C4E" w:rsidRDefault="003D04B5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044CB6" w:rsidRPr="007F4C4E" w14:paraId="14666312" w14:textId="77777777" w:rsidTr="00131A1E">
        <w:trPr>
          <w:trHeight w:val="58"/>
        </w:trPr>
        <w:tc>
          <w:tcPr>
            <w:tcW w:w="540" w:type="dxa"/>
            <w:gridSpan w:val="2"/>
            <w:vAlign w:val="center"/>
          </w:tcPr>
          <w:p w14:paraId="639E9238" w14:textId="60264D38" w:rsidR="003D04B5" w:rsidRPr="007F4C4E" w:rsidRDefault="003D04B5" w:rsidP="00FD301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1161" w:type="dxa"/>
            <w:vAlign w:val="center"/>
          </w:tcPr>
          <w:p w14:paraId="555C5C90" w14:textId="41282111" w:rsidR="003D04B5" w:rsidRPr="007F4C4E" w:rsidRDefault="0002255C" w:rsidP="00ED1A32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 w:rsidRPr="007F4C4E">
              <w:rPr>
                <w:sz w:val="18"/>
                <w:szCs w:val="18"/>
                <w:lang w:val="sr-Latn-RS"/>
              </w:rPr>
              <w:t>21.OSON04</w:t>
            </w:r>
          </w:p>
        </w:tc>
        <w:tc>
          <w:tcPr>
            <w:tcW w:w="2439" w:type="dxa"/>
            <w:gridSpan w:val="4"/>
            <w:vAlign w:val="center"/>
          </w:tcPr>
          <w:p w14:paraId="5357E192" w14:textId="4797168B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Образовање и социјална селекција</w:t>
            </w:r>
          </w:p>
        </w:tc>
        <w:tc>
          <w:tcPr>
            <w:tcW w:w="1260" w:type="dxa"/>
            <w:vAlign w:val="center"/>
          </w:tcPr>
          <w:p w14:paraId="6D756F09" w14:textId="00C2F954" w:rsidR="003D04B5" w:rsidRPr="007F4C4E" w:rsidRDefault="003D04B5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П</w:t>
            </w:r>
            <w:r w:rsidR="002F7512">
              <w:rPr>
                <w:sz w:val="18"/>
                <w:szCs w:val="18"/>
                <w:lang w:val="sr-Latn-RS"/>
              </w:rPr>
              <w:t xml:space="preserve"> / </w:t>
            </w:r>
            <w:r w:rsidRPr="007F4C4E">
              <w:rPr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4140" w:type="dxa"/>
            <w:gridSpan w:val="3"/>
            <w:vAlign w:val="center"/>
          </w:tcPr>
          <w:p w14:paraId="4D3193AC" w14:textId="1EEBC93B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Педагогија</w:t>
            </w:r>
          </w:p>
        </w:tc>
        <w:tc>
          <w:tcPr>
            <w:tcW w:w="1354" w:type="dxa"/>
            <w:vAlign w:val="center"/>
          </w:tcPr>
          <w:p w14:paraId="01FAFA71" w14:textId="569396F4" w:rsidR="003D04B5" w:rsidRPr="007F4C4E" w:rsidRDefault="003D04B5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3D04B5" w:rsidRPr="007F4C4E" w14:paraId="28A59AC3" w14:textId="77777777" w:rsidTr="00131A1E">
        <w:trPr>
          <w:trHeight w:val="58"/>
        </w:trPr>
        <w:tc>
          <w:tcPr>
            <w:tcW w:w="540" w:type="dxa"/>
            <w:gridSpan w:val="2"/>
            <w:vAlign w:val="center"/>
          </w:tcPr>
          <w:p w14:paraId="595638A9" w14:textId="742F043A" w:rsidR="003D04B5" w:rsidRPr="007F4C4E" w:rsidRDefault="003D04B5" w:rsidP="00FD301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>6.</w:t>
            </w:r>
          </w:p>
        </w:tc>
        <w:tc>
          <w:tcPr>
            <w:tcW w:w="1161" w:type="dxa"/>
            <w:vAlign w:val="center"/>
          </w:tcPr>
          <w:p w14:paraId="5BC881DC" w14:textId="3B896051" w:rsidR="003D04B5" w:rsidRPr="007F4C4E" w:rsidRDefault="0002255C" w:rsidP="00ED1A32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 w:rsidRPr="007F4C4E">
              <w:rPr>
                <w:sz w:val="18"/>
                <w:szCs w:val="18"/>
                <w:lang w:val="sr-Latn-RS"/>
              </w:rPr>
              <w:t>21.OSON15</w:t>
            </w:r>
          </w:p>
        </w:tc>
        <w:tc>
          <w:tcPr>
            <w:tcW w:w="2439" w:type="dxa"/>
            <w:gridSpan w:val="4"/>
            <w:vAlign w:val="center"/>
          </w:tcPr>
          <w:p w14:paraId="362AC64A" w14:textId="45B7C313" w:rsidR="003D04B5" w:rsidRPr="007F4C4E" w:rsidRDefault="003D04B5" w:rsidP="00ED1A32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7F4C4E">
              <w:rPr>
                <w:sz w:val="18"/>
                <w:szCs w:val="18"/>
                <w:lang w:val="sr-Cyrl-RS"/>
              </w:rPr>
              <w:t>Социологија наставника</w:t>
            </w:r>
          </w:p>
        </w:tc>
        <w:tc>
          <w:tcPr>
            <w:tcW w:w="1260" w:type="dxa"/>
            <w:vAlign w:val="center"/>
          </w:tcPr>
          <w:p w14:paraId="2205D7E8" w14:textId="517EC70A" w:rsidR="003D04B5" w:rsidRPr="007F4C4E" w:rsidRDefault="003D04B5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7F4C4E">
              <w:rPr>
                <w:sz w:val="18"/>
                <w:szCs w:val="18"/>
                <w:lang w:val="sr-Cyrl-RS"/>
              </w:rPr>
              <w:t>П</w:t>
            </w:r>
            <w:r w:rsidR="002F7512">
              <w:rPr>
                <w:sz w:val="18"/>
                <w:szCs w:val="18"/>
                <w:lang w:val="sr-Latn-RS"/>
              </w:rPr>
              <w:t xml:space="preserve"> / </w:t>
            </w:r>
            <w:r w:rsidRPr="007F4C4E">
              <w:rPr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4140" w:type="dxa"/>
            <w:gridSpan w:val="3"/>
            <w:vAlign w:val="center"/>
          </w:tcPr>
          <w:p w14:paraId="55389CA6" w14:textId="1807CDAB" w:rsidR="003D04B5" w:rsidRPr="007F4C4E" w:rsidRDefault="00DD3996" w:rsidP="00ED1A32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7F4C4E">
              <w:rPr>
                <w:sz w:val="18"/>
                <w:szCs w:val="18"/>
                <w:lang w:val="sr-Cyrl-RS"/>
              </w:rPr>
              <w:t>Педагогија</w:t>
            </w:r>
            <w:r w:rsidRPr="007F4C4E">
              <w:rPr>
                <w:sz w:val="18"/>
                <w:szCs w:val="18"/>
                <w:lang w:val="sr-Latn-RS"/>
              </w:rPr>
              <w:t>;</w:t>
            </w:r>
            <w:r w:rsidR="003D04B5" w:rsidRPr="007F4C4E">
              <w:rPr>
                <w:sz w:val="18"/>
                <w:szCs w:val="18"/>
                <w:lang w:val="sr-Cyrl-RS"/>
              </w:rPr>
              <w:t xml:space="preserve"> Немачки језик и књижевност</w:t>
            </w:r>
          </w:p>
        </w:tc>
        <w:tc>
          <w:tcPr>
            <w:tcW w:w="1354" w:type="dxa"/>
            <w:vAlign w:val="center"/>
          </w:tcPr>
          <w:p w14:paraId="77DE5D13" w14:textId="08CBB205" w:rsidR="003D04B5" w:rsidRPr="007F4C4E" w:rsidRDefault="003D04B5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7F4C4E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02255C" w:rsidRPr="007F4C4E" w14:paraId="17E16B7E" w14:textId="77777777" w:rsidTr="00131A1E">
        <w:trPr>
          <w:trHeight w:val="58"/>
        </w:trPr>
        <w:tc>
          <w:tcPr>
            <w:tcW w:w="540" w:type="dxa"/>
            <w:gridSpan w:val="2"/>
            <w:vAlign w:val="center"/>
          </w:tcPr>
          <w:p w14:paraId="5CC90127" w14:textId="3DE57F6A" w:rsidR="0002255C" w:rsidRPr="007F4C4E" w:rsidRDefault="0002255C" w:rsidP="00FD301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1161" w:type="dxa"/>
            <w:vAlign w:val="center"/>
          </w:tcPr>
          <w:p w14:paraId="263E1E85" w14:textId="6ED9EE13" w:rsidR="0002255C" w:rsidRPr="007F4C4E" w:rsidRDefault="0002255C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color w:val="000000"/>
                <w:sz w:val="18"/>
                <w:szCs w:val="18"/>
                <w:lang w:val="sr-Cyrl-RS"/>
              </w:rPr>
              <w:t>MSR005</w:t>
            </w:r>
          </w:p>
        </w:tc>
        <w:tc>
          <w:tcPr>
            <w:tcW w:w="2439" w:type="dxa"/>
            <w:gridSpan w:val="4"/>
            <w:vAlign w:val="center"/>
          </w:tcPr>
          <w:p w14:paraId="382596A1" w14:textId="2B47FAD6" w:rsidR="0002255C" w:rsidRPr="007F4C4E" w:rsidRDefault="0002255C" w:rsidP="00ED1A32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7F4C4E">
              <w:rPr>
                <w:sz w:val="18"/>
                <w:szCs w:val="18"/>
                <w:lang w:val="sr-Cyrl-RS"/>
              </w:rPr>
              <w:t>Социјална инклузија старијих особа</w:t>
            </w:r>
          </w:p>
        </w:tc>
        <w:tc>
          <w:tcPr>
            <w:tcW w:w="1260" w:type="dxa"/>
            <w:vAlign w:val="center"/>
          </w:tcPr>
          <w:p w14:paraId="15106ED0" w14:textId="42E9F63B" w:rsidR="0002255C" w:rsidRPr="007F4C4E" w:rsidRDefault="0002255C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7F4C4E">
              <w:rPr>
                <w:sz w:val="18"/>
                <w:szCs w:val="18"/>
                <w:lang w:val="sr-Cyrl-RS"/>
              </w:rPr>
              <w:t>П</w:t>
            </w:r>
            <w:r w:rsidR="002F7512">
              <w:rPr>
                <w:sz w:val="18"/>
                <w:szCs w:val="18"/>
                <w:lang w:val="sr-Latn-RS"/>
              </w:rPr>
              <w:t xml:space="preserve"> / </w:t>
            </w:r>
            <w:r w:rsidRPr="007F4C4E">
              <w:rPr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4140" w:type="dxa"/>
            <w:gridSpan w:val="3"/>
            <w:vAlign w:val="center"/>
          </w:tcPr>
          <w:p w14:paraId="3277F09D" w14:textId="3D8CE7BA" w:rsidR="0002255C" w:rsidRPr="007F4C4E" w:rsidRDefault="00DD3996" w:rsidP="00DD3996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7F4C4E">
              <w:rPr>
                <w:sz w:val="18"/>
                <w:szCs w:val="18"/>
                <w:lang w:val="sr-Cyrl-RS"/>
              </w:rPr>
              <w:t>Социјални рад</w:t>
            </w:r>
            <w:r w:rsidRPr="007F4C4E">
              <w:rPr>
                <w:sz w:val="18"/>
                <w:szCs w:val="18"/>
                <w:lang w:val="sr-Latn-RS"/>
              </w:rPr>
              <w:t xml:space="preserve">; </w:t>
            </w:r>
            <w:r w:rsidR="0002255C" w:rsidRPr="007F4C4E">
              <w:rPr>
                <w:sz w:val="18"/>
                <w:szCs w:val="18"/>
                <w:lang w:val="sr-Cyrl-RS"/>
              </w:rPr>
              <w:t>Педагогија</w:t>
            </w:r>
          </w:p>
        </w:tc>
        <w:tc>
          <w:tcPr>
            <w:tcW w:w="1354" w:type="dxa"/>
            <w:vAlign w:val="center"/>
          </w:tcPr>
          <w:p w14:paraId="3E5682B7" w14:textId="6A846DC5" w:rsidR="0002255C" w:rsidRPr="007F4C4E" w:rsidRDefault="0002255C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7F4C4E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02255C" w:rsidRPr="007F4C4E" w14:paraId="4DB585F0" w14:textId="77777777" w:rsidTr="00131A1E">
        <w:trPr>
          <w:trHeight w:val="58"/>
        </w:trPr>
        <w:tc>
          <w:tcPr>
            <w:tcW w:w="540" w:type="dxa"/>
            <w:gridSpan w:val="2"/>
            <w:vAlign w:val="center"/>
          </w:tcPr>
          <w:p w14:paraId="0E13D3D9" w14:textId="6C0971C8" w:rsidR="0002255C" w:rsidRPr="007F4C4E" w:rsidRDefault="0002255C" w:rsidP="00FD301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>8.</w:t>
            </w:r>
          </w:p>
        </w:tc>
        <w:tc>
          <w:tcPr>
            <w:tcW w:w="1161" w:type="dxa"/>
            <w:vAlign w:val="center"/>
          </w:tcPr>
          <w:p w14:paraId="29B2F1E4" w14:textId="2AC80361" w:rsidR="0002255C" w:rsidRPr="007F4C4E" w:rsidRDefault="0002255C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Latn-RS"/>
              </w:rPr>
              <w:t>MSOC13</w:t>
            </w:r>
          </w:p>
        </w:tc>
        <w:tc>
          <w:tcPr>
            <w:tcW w:w="2439" w:type="dxa"/>
            <w:gridSpan w:val="4"/>
            <w:vAlign w:val="center"/>
          </w:tcPr>
          <w:p w14:paraId="50F68B4C" w14:textId="102BB8A1" w:rsidR="0002255C" w:rsidRPr="007F4C4E" w:rsidRDefault="0002255C" w:rsidP="00ED1A32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7F4C4E">
              <w:rPr>
                <w:sz w:val="18"/>
                <w:szCs w:val="18"/>
                <w:lang w:val="sr-Cyrl-RS"/>
              </w:rPr>
              <w:t>Социологија наставника</w:t>
            </w:r>
          </w:p>
        </w:tc>
        <w:tc>
          <w:tcPr>
            <w:tcW w:w="1260" w:type="dxa"/>
            <w:vAlign w:val="center"/>
          </w:tcPr>
          <w:p w14:paraId="1D4AC9CA" w14:textId="2B3A95E7" w:rsidR="0002255C" w:rsidRPr="007F4C4E" w:rsidRDefault="0002255C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7F4C4E">
              <w:rPr>
                <w:sz w:val="18"/>
                <w:szCs w:val="18"/>
                <w:lang w:val="sr-Cyrl-RS"/>
              </w:rPr>
              <w:t>П</w:t>
            </w:r>
            <w:r w:rsidR="002F7512">
              <w:rPr>
                <w:sz w:val="18"/>
                <w:szCs w:val="18"/>
                <w:lang w:val="sr-Latn-RS"/>
              </w:rPr>
              <w:t xml:space="preserve"> / </w:t>
            </w:r>
            <w:r w:rsidRPr="007F4C4E">
              <w:rPr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4140" w:type="dxa"/>
            <w:gridSpan w:val="3"/>
            <w:vAlign w:val="center"/>
          </w:tcPr>
          <w:p w14:paraId="592C026E" w14:textId="32DBB434" w:rsidR="0002255C" w:rsidRPr="007F4C4E" w:rsidRDefault="0002255C" w:rsidP="00ED1A32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7F4C4E">
              <w:rPr>
                <w:sz w:val="18"/>
                <w:szCs w:val="18"/>
                <w:lang w:val="sr-Cyrl-RS"/>
              </w:rPr>
              <w:t xml:space="preserve">Социологија </w:t>
            </w:r>
          </w:p>
        </w:tc>
        <w:tc>
          <w:tcPr>
            <w:tcW w:w="1354" w:type="dxa"/>
            <w:vAlign w:val="center"/>
          </w:tcPr>
          <w:p w14:paraId="08660AB5" w14:textId="319CEBA9" w:rsidR="0002255C" w:rsidRPr="007F4C4E" w:rsidRDefault="0002255C" w:rsidP="00ED1A32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7F4C4E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02255C" w:rsidRPr="007F4C4E" w14:paraId="33F06C59" w14:textId="77777777" w:rsidTr="004F7C88">
        <w:trPr>
          <w:trHeight w:val="244"/>
        </w:trPr>
        <w:tc>
          <w:tcPr>
            <w:tcW w:w="10894" w:type="dxa"/>
            <w:gridSpan w:val="12"/>
            <w:vAlign w:val="center"/>
          </w:tcPr>
          <w:p w14:paraId="36F36EDA" w14:textId="77777777" w:rsidR="0002255C" w:rsidRPr="007F4C4E" w:rsidRDefault="0002255C" w:rsidP="00ED1A32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7F4C4E">
              <w:rPr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D1A32" w:rsidRPr="007F4C4E" w14:paraId="07FC430A" w14:textId="77777777" w:rsidTr="002F7512">
        <w:trPr>
          <w:trHeight w:val="427"/>
        </w:trPr>
        <w:tc>
          <w:tcPr>
            <w:tcW w:w="426" w:type="dxa"/>
            <w:vAlign w:val="center"/>
          </w:tcPr>
          <w:p w14:paraId="2979734A" w14:textId="77777777" w:rsidR="00ED1A32" w:rsidRPr="007F4C4E" w:rsidRDefault="00ED1A32" w:rsidP="00FD301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57" w:hanging="357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68" w:type="dxa"/>
            <w:gridSpan w:val="11"/>
            <w:vAlign w:val="center"/>
          </w:tcPr>
          <w:p w14:paraId="3348B95F" w14:textId="300FC164" w:rsidR="00ED1A32" w:rsidRPr="007F4C4E" w:rsidRDefault="00ED1A32" w:rsidP="00A01438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7F4C4E">
              <w:rPr>
                <w:rFonts w:eastAsia="Times New Roman,Bold"/>
                <w:b/>
                <w:bCs/>
                <w:color w:val="000000"/>
                <w:sz w:val="18"/>
                <w:szCs w:val="18"/>
                <w:lang w:val="sr-Latn-RS"/>
              </w:rPr>
              <w:t xml:space="preserve">Милошевић Радуловић, Лела </w:t>
            </w:r>
            <w:r w:rsidRPr="007F4C4E">
              <w:rPr>
                <w:rFonts w:eastAsia="Times New Roman,Bold"/>
                <w:color w:val="000000"/>
                <w:sz w:val="18"/>
                <w:szCs w:val="18"/>
                <w:lang w:val="sr-Latn-RS"/>
              </w:rPr>
              <w:t xml:space="preserve">(2023). </w:t>
            </w:r>
            <w:r w:rsidRPr="007F4C4E">
              <w:rPr>
                <w:rFonts w:eastAsia="Times New Roman,Bold"/>
                <w:i/>
                <w:iCs/>
                <w:color w:val="000000"/>
                <w:sz w:val="18"/>
                <w:szCs w:val="18"/>
                <w:lang w:val="sr-Latn-RS"/>
              </w:rPr>
              <w:t xml:space="preserve">Социологија старења </w:t>
            </w:r>
            <w:r w:rsidRPr="007F4C4E">
              <w:rPr>
                <w:rFonts w:eastAsia="Times New Roman,Bold"/>
                <w:color w:val="000000"/>
                <w:sz w:val="18"/>
                <w:szCs w:val="18"/>
                <w:lang w:val="sr-Latn-RS"/>
              </w:rPr>
              <w:t>(уџбеник). Н</w:t>
            </w:r>
            <w:r w:rsidR="00A87DB0" w:rsidRPr="007F4C4E">
              <w:rPr>
                <w:rFonts w:eastAsia="Times New Roman,Bold"/>
                <w:color w:val="000000"/>
                <w:sz w:val="18"/>
                <w:szCs w:val="18"/>
                <w:lang w:val="sr-Latn-RS"/>
              </w:rPr>
              <w:t>иш: Филозофски факултет, с. 348.</w:t>
            </w:r>
            <w:r w:rsidRPr="007F4C4E">
              <w:rPr>
                <w:rFonts w:eastAsia="Times New Roman,Bold"/>
                <w:color w:val="000000"/>
                <w:sz w:val="18"/>
                <w:szCs w:val="18"/>
                <w:lang w:val="sr-Latn-RS"/>
              </w:rPr>
              <w:t xml:space="preserve"> ISBN-978-86-7379-594-2; 316.66-053.9(075.8); 316.728(075.8); COBISS.SR-ID 108106249; </w:t>
            </w:r>
            <w:r w:rsidRPr="007F4C4E">
              <w:rPr>
                <w:rFonts w:eastAsia="Times New Roman,Bold"/>
                <w:sz w:val="18"/>
                <w:szCs w:val="18"/>
                <w:lang w:val="sr-Latn-RS"/>
              </w:rPr>
              <w:t>https://doi.org/10.46630/sst.2023</w:t>
            </w:r>
          </w:p>
        </w:tc>
      </w:tr>
      <w:tr w:rsidR="00ED1A32" w:rsidRPr="007F4C4E" w14:paraId="7E103DFF" w14:textId="77777777" w:rsidTr="002F7512">
        <w:trPr>
          <w:trHeight w:val="427"/>
        </w:trPr>
        <w:tc>
          <w:tcPr>
            <w:tcW w:w="426" w:type="dxa"/>
            <w:vAlign w:val="center"/>
          </w:tcPr>
          <w:p w14:paraId="73A47BB8" w14:textId="77777777" w:rsidR="00ED1A32" w:rsidRPr="007F4C4E" w:rsidRDefault="00ED1A32" w:rsidP="00FD301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57" w:hanging="357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68" w:type="dxa"/>
            <w:gridSpan w:val="11"/>
            <w:vAlign w:val="center"/>
          </w:tcPr>
          <w:p w14:paraId="082B3EAE" w14:textId="677AF15E" w:rsidR="00ED1A32" w:rsidRPr="007F4C4E" w:rsidRDefault="00ED1A32" w:rsidP="00DD3996">
            <w:pPr>
              <w:widowControl/>
              <w:jc w:val="both"/>
              <w:rPr>
                <w:rFonts w:eastAsia="Times New Roman,Bold"/>
                <w:color w:val="000000"/>
                <w:sz w:val="18"/>
                <w:szCs w:val="18"/>
                <w:lang w:val="sr-Latn-RS"/>
              </w:rPr>
            </w:pPr>
            <w:r w:rsidRPr="007F4C4E">
              <w:rPr>
                <w:rFonts w:eastAsia="Times New Roman,Bold"/>
                <w:b/>
                <w:bCs/>
                <w:color w:val="000000"/>
                <w:sz w:val="18"/>
                <w:szCs w:val="18"/>
                <w:lang w:val="sr-Latn-RS"/>
              </w:rPr>
              <w:t xml:space="preserve">Milošević Radulović, Lela, </w:t>
            </w:r>
            <w:r w:rsidRPr="007F4C4E">
              <w:rPr>
                <w:rFonts w:eastAsia="Times New Roman,Bold"/>
                <w:color w:val="000000"/>
                <w:sz w:val="18"/>
                <w:szCs w:val="18"/>
                <w:lang w:val="sr-Latn-RS"/>
              </w:rPr>
              <w:t>Marković Krstić, Suzana (</w:t>
            </w:r>
            <w:r w:rsidR="006A4772" w:rsidRPr="007F4C4E">
              <w:rPr>
                <w:rFonts w:eastAsia="Times New Roman,Bold"/>
                <w:color w:val="000000"/>
                <w:sz w:val="18"/>
                <w:szCs w:val="18"/>
                <w:lang w:val="sr-Latn-RS"/>
              </w:rPr>
              <w:t>2022). The state, accessibility</w:t>
            </w:r>
            <w:r w:rsidRPr="007F4C4E">
              <w:rPr>
                <w:rFonts w:eastAsia="Times New Roman,Bold"/>
                <w:color w:val="000000"/>
                <w:sz w:val="18"/>
                <w:szCs w:val="18"/>
                <w:lang w:val="sr-Latn-RS"/>
              </w:rPr>
              <w:t xml:space="preserve"> and significance of education in Serbia.</w:t>
            </w:r>
            <w:r w:rsidRPr="007F4C4E">
              <w:rPr>
                <w:rFonts w:eastAsia="Times New Roman,Bold"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7F4C4E">
              <w:rPr>
                <w:rFonts w:eastAsia="Times New Roman,Bold"/>
                <w:i/>
                <w:iCs/>
                <w:color w:val="000000"/>
                <w:sz w:val="18"/>
                <w:szCs w:val="18"/>
                <w:lang w:val="sr-Latn-RS"/>
              </w:rPr>
              <w:t>Problems of Education in the 21st Century</w:t>
            </w:r>
            <w:r w:rsidR="00A01438" w:rsidRPr="007F4C4E">
              <w:rPr>
                <w:rFonts w:eastAsia="Times New Roman,Bold"/>
                <w:color w:val="000000"/>
                <w:sz w:val="18"/>
                <w:szCs w:val="18"/>
                <w:lang w:val="sr-Latn-RS"/>
              </w:rPr>
              <w:t>, 80(4)</w:t>
            </w:r>
            <w:r w:rsidR="00A01438" w:rsidRPr="007F4C4E">
              <w:rPr>
                <w:rFonts w:eastAsia="Times New Roman,Bold"/>
                <w:color w:val="000000"/>
                <w:sz w:val="18"/>
                <w:szCs w:val="18"/>
                <w:lang w:val="sr-Cyrl-RS"/>
              </w:rPr>
              <w:t xml:space="preserve">: </w:t>
            </w:r>
            <w:r w:rsidRPr="007F4C4E">
              <w:rPr>
                <w:rFonts w:eastAsia="Times New Roman,Bold"/>
                <w:color w:val="000000"/>
                <w:sz w:val="18"/>
                <w:szCs w:val="18"/>
                <w:lang w:val="sr-Latn-RS"/>
              </w:rPr>
              <w:t xml:space="preserve">565–587. </w:t>
            </w:r>
            <w:r w:rsidRPr="007F4C4E">
              <w:rPr>
                <w:rFonts w:eastAsia="Times New Roman,Bold"/>
                <w:color w:val="000000"/>
                <w:spacing w:val="-6"/>
                <w:sz w:val="18"/>
                <w:szCs w:val="18"/>
                <w:lang w:val="sr-Latn-RS"/>
              </w:rPr>
              <w:t xml:space="preserve">ISSN 1822-7864 (Print); ISSN 2538-7111 (Online); </w:t>
            </w:r>
            <w:r w:rsidRPr="007F4C4E">
              <w:rPr>
                <w:rFonts w:eastAsia="Times New Roman,Bold"/>
                <w:spacing w:val="-6"/>
                <w:sz w:val="18"/>
                <w:szCs w:val="18"/>
                <w:lang w:val="sr-Latn-RS"/>
              </w:rPr>
              <w:t>https://doi.org/10.33225/pec/22.80.565</w:t>
            </w:r>
            <w:r w:rsidR="003D315C" w:rsidRPr="007F4C4E">
              <w:rPr>
                <w:rFonts w:eastAsia="Times New Roman,Bold"/>
                <w:spacing w:val="-6"/>
                <w:sz w:val="18"/>
                <w:szCs w:val="18"/>
                <w:lang w:val="sr-Latn-RS"/>
              </w:rPr>
              <w:t xml:space="preserve"> </w:t>
            </w:r>
            <w:r w:rsidRPr="007F4C4E">
              <w:rPr>
                <w:rFonts w:eastAsia="Times New Roman,Bold"/>
                <w:bCs/>
                <w:color w:val="000000"/>
                <w:spacing w:val="-6"/>
                <w:sz w:val="18"/>
                <w:szCs w:val="18"/>
                <w:lang w:val="sr-Latn-RS"/>
              </w:rPr>
              <w:t>(М23)</w:t>
            </w:r>
          </w:p>
        </w:tc>
      </w:tr>
      <w:tr w:rsidR="00ED1A32" w:rsidRPr="007F4C4E" w14:paraId="77109309" w14:textId="77777777" w:rsidTr="002F7512">
        <w:trPr>
          <w:trHeight w:val="427"/>
        </w:trPr>
        <w:tc>
          <w:tcPr>
            <w:tcW w:w="426" w:type="dxa"/>
            <w:vAlign w:val="center"/>
          </w:tcPr>
          <w:p w14:paraId="502766F5" w14:textId="5861D22E" w:rsidR="00ED1A32" w:rsidRPr="007F4C4E" w:rsidRDefault="00ED1A32" w:rsidP="00FD301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57" w:hanging="357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68" w:type="dxa"/>
            <w:gridSpan w:val="11"/>
            <w:vAlign w:val="center"/>
          </w:tcPr>
          <w:p w14:paraId="12A5A0A5" w14:textId="485F4B42" w:rsidR="00ED1A32" w:rsidRPr="007F4C4E" w:rsidRDefault="00ED1A32" w:rsidP="00A87DB0">
            <w:pPr>
              <w:widowControl/>
              <w:jc w:val="both"/>
              <w:rPr>
                <w:sz w:val="18"/>
                <w:szCs w:val="18"/>
                <w:lang w:val="sr-Latn-RS"/>
              </w:rPr>
            </w:pPr>
            <w:r w:rsidRPr="007F4C4E">
              <w:rPr>
                <w:color w:val="000000"/>
                <w:sz w:val="18"/>
                <w:szCs w:val="18"/>
                <w:lang w:val="sr-Latn-RS"/>
              </w:rPr>
              <w:t xml:space="preserve">Marković Krstić, Suzana, </w:t>
            </w:r>
            <w:r w:rsidRPr="007F4C4E">
              <w:rPr>
                <w:b/>
                <w:bCs/>
                <w:color w:val="000000"/>
                <w:sz w:val="18"/>
                <w:szCs w:val="18"/>
                <w:lang w:val="sr-Latn-RS"/>
              </w:rPr>
              <w:t>Milo</w:t>
            </w:r>
            <w:r w:rsidRPr="007F4C4E">
              <w:rPr>
                <w:rFonts w:eastAsia="Times New Roman,Bold"/>
                <w:b/>
                <w:bCs/>
                <w:color w:val="000000"/>
                <w:sz w:val="18"/>
                <w:szCs w:val="18"/>
                <w:lang w:val="sr-Latn-RS"/>
              </w:rPr>
              <w:t>š</w:t>
            </w:r>
            <w:r w:rsidRPr="007F4C4E">
              <w:rPr>
                <w:b/>
                <w:bCs/>
                <w:color w:val="000000"/>
                <w:sz w:val="18"/>
                <w:szCs w:val="18"/>
                <w:lang w:val="sr-Latn-RS"/>
              </w:rPr>
              <w:t>evi</w:t>
            </w:r>
            <w:r w:rsidRPr="007F4C4E">
              <w:rPr>
                <w:rFonts w:eastAsia="Times New Roman,Bold"/>
                <w:b/>
                <w:bCs/>
                <w:color w:val="000000"/>
                <w:sz w:val="18"/>
                <w:szCs w:val="18"/>
                <w:lang w:val="sr-Latn-RS"/>
              </w:rPr>
              <w:t xml:space="preserve">ć </w:t>
            </w:r>
            <w:r w:rsidRPr="007F4C4E">
              <w:rPr>
                <w:b/>
                <w:bCs/>
                <w:color w:val="000000"/>
                <w:sz w:val="18"/>
                <w:szCs w:val="18"/>
                <w:lang w:val="sr-Latn-RS"/>
              </w:rPr>
              <w:t>Radulovi</w:t>
            </w:r>
            <w:r w:rsidRPr="007F4C4E">
              <w:rPr>
                <w:rFonts w:eastAsia="Times New Roman,Bold"/>
                <w:b/>
                <w:bCs/>
                <w:color w:val="000000"/>
                <w:sz w:val="18"/>
                <w:szCs w:val="18"/>
                <w:lang w:val="sr-Latn-RS"/>
              </w:rPr>
              <w:t xml:space="preserve">ć </w:t>
            </w:r>
            <w:r w:rsidRPr="007F4C4E">
              <w:rPr>
                <w:b/>
                <w:bCs/>
                <w:color w:val="000000"/>
                <w:sz w:val="18"/>
                <w:szCs w:val="18"/>
                <w:lang w:val="sr-Latn-RS"/>
              </w:rPr>
              <w:t xml:space="preserve">Lela </w:t>
            </w:r>
            <w:r w:rsidRPr="007F4C4E">
              <w:rPr>
                <w:color w:val="000000"/>
                <w:sz w:val="18"/>
                <w:szCs w:val="18"/>
                <w:lang w:val="sr-Latn-RS"/>
              </w:rPr>
              <w:t xml:space="preserve">(2021). Evaluating distance education in Serbia during the Covid-19 pandemic. </w:t>
            </w:r>
            <w:r w:rsidRPr="007F4C4E">
              <w:rPr>
                <w:i/>
                <w:iCs/>
                <w:color w:val="000000"/>
                <w:sz w:val="18"/>
                <w:szCs w:val="18"/>
                <w:lang w:val="sr-Latn-RS"/>
              </w:rPr>
              <w:t>Problems of Education in the 21st Century</w:t>
            </w:r>
            <w:r w:rsidRPr="007F4C4E">
              <w:rPr>
                <w:color w:val="000000"/>
                <w:sz w:val="18"/>
                <w:szCs w:val="18"/>
                <w:lang w:val="sr-Latn-RS"/>
              </w:rPr>
              <w:t>, 79(3)</w:t>
            </w:r>
            <w:r w:rsidR="00A01438" w:rsidRPr="007F4C4E">
              <w:rPr>
                <w:color w:val="000000"/>
                <w:sz w:val="18"/>
                <w:szCs w:val="18"/>
                <w:lang w:val="sr-Cyrl-RS"/>
              </w:rPr>
              <w:t xml:space="preserve">: </w:t>
            </w:r>
            <w:r w:rsidRPr="007F4C4E">
              <w:rPr>
                <w:color w:val="000000"/>
                <w:sz w:val="18"/>
                <w:szCs w:val="18"/>
                <w:lang w:val="sr-Latn-RS"/>
              </w:rPr>
              <w:t xml:space="preserve">467–484. </w:t>
            </w:r>
            <w:r w:rsidRPr="007F4C4E">
              <w:rPr>
                <w:color w:val="000000"/>
                <w:spacing w:val="-6"/>
                <w:sz w:val="18"/>
                <w:szCs w:val="18"/>
                <w:lang w:val="sr-Latn-RS"/>
              </w:rPr>
              <w:t>ISSN 1822-7864 (Print), ISSN 2538-7111 (Online);</w:t>
            </w:r>
            <w:r w:rsidR="00A87DB0" w:rsidRPr="007F4C4E">
              <w:rPr>
                <w:color w:val="000000"/>
                <w:spacing w:val="-6"/>
                <w:sz w:val="18"/>
                <w:szCs w:val="18"/>
                <w:lang w:val="sr-Latn-RS"/>
              </w:rPr>
              <w:t xml:space="preserve"> </w:t>
            </w:r>
            <w:r w:rsidR="00DD3996" w:rsidRPr="007F4C4E">
              <w:rPr>
                <w:spacing w:val="-6"/>
                <w:sz w:val="18"/>
                <w:szCs w:val="18"/>
                <w:lang w:val="sr-Latn-RS"/>
              </w:rPr>
              <w:t xml:space="preserve">https://doi.org/10.33225/pec/21.79.467  </w:t>
            </w:r>
            <w:r w:rsidRPr="007F4C4E">
              <w:rPr>
                <w:rFonts w:eastAsia="Times New Roman,Bold"/>
                <w:bCs/>
                <w:color w:val="000000"/>
                <w:spacing w:val="-6"/>
                <w:sz w:val="18"/>
                <w:szCs w:val="18"/>
                <w:lang w:val="sr-Latn-RS"/>
              </w:rPr>
              <w:t>(М23</w:t>
            </w:r>
            <w:r w:rsidRPr="007F4C4E">
              <w:rPr>
                <w:bCs/>
                <w:color w:val="000000"/>
                <w:spacing w:val="-6"/>
                <w:sz w:val="18"/>
                <w:szCs w:val="18"/>
                <w:lang w:val="sr-Latn-RS"/>
              </w:rPr>
              <w:t>)</w:t>
            </w:r>
          </w:p>
        </w:tc>
      </w:tr>
      <w:tr w:rsidR="00ED1A32" w:rsidRPr="007F4C4E" w14:paraId="228AF5C5" w14:textId="77777777" w:rsidTr="002F7512">
        <w:trPr>
          <w:trHeight w:val="427"/>
        </w:trPr>
        <w:tc>
          <w:tcPr>
            <w:tcW w:w="426" w:type="dxa"/>
            <w:vAlign w:val="center"/>
          </w:tcPr>
          <w:p w14:paraId="51E5A9D8" w14:textId="77777777" w:rsidR="00ED1A32" w:rsidRPr="007F4C4E" w:rsidRDefault="00ED1A32" w:rsidP="00FD301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57" w:hanging="357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68" w:type="dxa"/>
            <w:gridSpan w:val="11"/>
            <w:vAlign w:val="center"/>
          </w:tcPr>
          <w:p w14:paraId="72B19AC2" w14:textId="03499983" w:rsidR="00ED1A32" w:rsidRPr="007F4C4E" w:rsidRDefault="00ED1A32" w:rsidP="00AF314B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7F4C4E">
              <w:rPr>
                <w:b/>
                <w:sz w:val="18"/>
                <w:szCs w:val="18"/>
                <w:lang w:val="sr-Cyrl-RS"/>
              </w:rPr>
              <w:t>Milošević Radulović, L</w:t>
            </w:r>
            <w:r w:rsidRPr="007F4C4E">
              <w:rPr>
                <w:b/>
                <w:sz w:val="18"/>
                <w:szCs w:val="18"/>
                <w:lang w:val="sr-Latn-RS"/>
              </w:rPr>
              <w:t>ela</w:t>
            </w:r>
            <w:r w:rsidRPr="007F4C4E">
              <w:rPr>
                <w:b/>
                <w:sz w:val="18"/>
                <w:szCs w:val="18"/>
                <w:lang w:val="sr-Cyrl-RS"/>
              </w:rPr>
              <w:t xml:space="preserve"> </w:t>
            </w:r>
            <w:r w:rsidRPr="007F4C4E">
              <w:rPr>
                <w:sz w:val="18"/>
                <w:szCs w:val="18"/>
                <w:lang w:val="sr-Cyrl-RS"/>
              </w:rPr>
              <w:t xml:space="preserve">(2019). Sociology of ageing in Serbia – challenges and perspectives. </w:t>
            </w:r>
            <w:r w:rsidRPr="007F4C4E">
              <w:rPr>
                <w:i/>
                <w:sz w:val="18"/>
                <w:szCs w:val="18"/>
                <w:lang w:val="sr-Cyrl-RS"/>
              </w:rPr>
              <w:t>Sociology in XXI centuty: challenges and perspectives</w:t>
            </w:r>
            <w:r w:rsidRPr="007F4C4E">
              <w:rPr>
                <w:sz w:val="18"/>
                <w:szCs w:val="18"/>
                <w:lang w:val="sr-Cyrl-RS"/>
              </w:rPr>
              <w:t xml:space="preserve">. </w:t>
            </w:r>
            <w:r w:rsidR="00AF314B" w:rsidRPr="007F4C4E">
              <w:rPr>
                <w:sz w:val="18"/>
                <w:szCs w:val="18"/>
                <w:lang w:val="sr-Latn-RS"/>
              </w:rPr>
              <w:t xml:space="preserve">Niš/Belgrade: </w:t>
            </w:r>
            <w:r w:rsidRPr="007F4C4E">
              <w:rPr>
                <w:sz w:val="18"/>
                <w:szCs w:val="18"/>
                <w:lang w:val="sr-Cyrl-RS"/>
              </w:rPr>
              <w:t>Faculty of Philosophy, S</w:t>
            </w:r>
            <w:r w:rsidR="00AF314B" w:rsidRPr="007F4C4E">
              <w:rPr>
                <w:sz w:val="18"/>
                <w:szCs w:val="18"/>
                <w:lang w:val="sr-Cyrl-RS"/>
              </w:rPr>
              <w:t>erbian Sociological Association, p. 233–246</w:t>
            </w:r>
            <w:r w:rsidR="00AF314B" w:rsidRPr="007F4C4E">
              <w:rPr>
                <w:sz w:val="18"/>
                <w:szCs w:val="18"/>
                <w:lang w:val="sr-Latn-RS"/>
              </w:rPr>
              <w:t xml:space="preserve">. </w:t>
            </w:r>
            <w:r w:rsidR="00AF314B" w:rsidRPr="007F4C4E">
              <w:rPr>
                <w:color w:val="111111"/>
                <w:sz w:val="18"/>
                <w:szCs w:val="18"/>
              </w:rPr>
              <w:t>UDC 316.346-053.9; 316.728-053.9; ISBN 978-86-7379-507-2 (FF); ISBN 978-86-81319-14-7 (SSD); COBISS.SR-ID 280174348.</w:t>
            </w:r>
            <w:r w:rsidR="00AF314B" w:rsidRPr="007F4C4E">
              <w:rPr>
                <w:color w:val="111111"/>
                <w:sz w:val="18"/>
                <w:szCs w:val="18"/>
                <w:lang w:val="sr-Cyrl-RS"/>
              </w:rPr>
              <w:t xml:space="preserve"> </w:t>
            </w:r>
            <w:r w:rsidRPr="007F4C4E">
              <w:rPr>
                <w:sz w:val="18"/>
                <w:szCs w:val="18"/>
                <w:lang w:val="sr-Cyrl-RS"/>
              </w:rPr>
              <w:t xml:space="preserve">  (M33)</w:t>
            </w:r>
          </w:p>
        </w:tc>
      </w:tr>
      <w:tr w:rsidR="00ED1A32" w:rsidRPr="007F4C4E" w14:paraId="11A3EAA7" w14:textId="77777777" w:rsidTr="002F7512">
        <w:trPr>
          <w:trHeight w:val="427"/>
        </w:trPr>
        <w:tc>
          <w:tcPr>
            <w:tcW w:w="426" w:type="dxa"/>
            <w:vAlign w:val="center"/>
          </w:tcPr>
          <w:p w14:paraId="4803529E" w14:textId="77777777" w:rsidR="00ED1A32" w:rsidRPr="007F4C4E" w:rsidRDefault="00ED1A32" w:rsidP="00FD301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57" w:hanging="357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68" w:type="dxa"/>
            <w:gridSpan w:val="11"/>
            <w:vAlign w:val="center"/>
          </w:tcPr>
          <w:p w14:paraId="42855F40" w14:textId="6C741C1D" w:rsidR="00ED1A32" w:rsidRPr="007F4C4E" w:rsidRDefault="00ED1A32" w:rsidP="00A01438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7F4C4E">
              <w:rPr>
                <w:b/>
                <w:sz w:val="18"/>
                <w:szCs w:val="18"/>
                <w:lang w:val="sr-Cyrl-RS"/>
              </w:rPr>
              <w:t xml:space="preserve">Милошевић Радуловић, Лела </w:t>
            </w:r>
            <w:r w:rsidRPr="007F4C4E">
              <w:rPr>
                <w:sz w:val="18"/>
                <w:szCs w:val="18"/>
                <w:lang w:val="sr-Cyrl-RS"/>
              </w:rPr>
              <w:t>(2016)</w:t>
            </w:r>
            <w:r w:rsidRPr="007F4C4E">
              <w:rPr>
                <w:sz w:val="18"/>
                <w:szCs w:val="18"/>
              </w:rPr>
              <w:t xml:space="preserve">. </w:t>
            </w:r>
            <w:r w:rsidRPr="007F4C4E">
              <w:rPr>
                <w:sz w:val="18"/>
                <w:szCs w:val="18"/>
                <w:lang w:val="sr-Cyrl-RS"/>
              </w:rPr>
              <w:t xml:space="preserve">Квалитет живота старијих људи у контексту интергенерацијских односа у градским и сеоским срединама југоисточне Србије. </w:t>
            </w:r>
            <w:r w:rsidRPr="007F4C4E">
              <w:rPr>
                <w:i/>
                <w:iCs/>
                <w:sz w:val="18"/>
                <w:szCs w:val="18"/>
                <w:lang w:val="sr-Cyrl-RS"/>
              </w:rPr>
              <w:t>Социјални и здравствени проблеми становништва југоисточне Србије – с посебним освртом на положај остарелих</w:t>
            </w:r>
            <w:r w:rsidRPr="007F4C4E">
              <w:rPr>
                <w:sz w:val="18"/>
                <w:szCs w:val="18"/>
                <w:lang w:val="sr-Cyrl-RS"/>
              </w:rPr>
              <w:t xml:space="preserve">, књ. 5, с. 93–113. </w:t>
            </w:r>
            <w:r w:rsidR="00A01438" w:rsidRPr="007F4C4E">
              <w:rPr>
                <w:sz w:val="18"/>
                <w:szCs w:val="18"/>
                <w:lang w:val="sr-Cyrl-RS"/>
              </w:rPr>
              <w:t xml:space="preserve">Ниш: </w:t>
            </w:r>
            <w:r w:rsidRPr="007F4C4E">
              <w:rPr>
                <w:sz w:val="18"/>
                <w:szCs w:val="18"/>
                <w:lang w:val="sr-Cyrl-RS"/>
              </w:rPr>
              <w:t>Српска академија наука и уметности – Огранак у Нишу, Центар за социолошка истраживања, Филозофски факултет у Нишу, Центар за научноистраживачки рад САНУ и Универзитет у Нишу.</w:t>
            </w:r>
            <w:r w:rsidR="00AF314B" w:rsidRPr="007F4C4E">
              <w:rPr>
                <w:sz w:val="18"/>
                <w:szCs w:val="18"/>
                <w:lang w:val="sr-Latn-RS"/>
              </w:rPr>
              <w:t xml:space="preserve"> </w:t>
            </w:r>
            <w:r w:rsidR="005D607F" w:rsidRPr="007F4C4E">
              <w:rPr>
                <w:sz w:val="18"/>
                <w:szCs w:val="18"/>
              </w:rPr>
              <w:t>ISBN</w:t>
            </w:r>
            <w:r w:rsidR="00A87DB0" w:rsidRPr="007F4C4E">
              <w:rPr>
                <w:sz w:val="18"/>
                <w:szCs w:val="18"/>
                <w:lang w:val="sr-Cyrl-CS"/>
              </w:rPr>
              <w:t xml:space="preserve"> 978-86-7025-587-6</w:t>
            </w:r>
            <w:r w:rsidR="00A87DB0" w:rsidRPr="007F4C4E">
              <w:rPr>
                <w:sz w:val="18"/>
                <w:szCs w:val="18"/>
                <w:lang w:val="sr-Latn-RS"/>
              </w:rPr>
              <w:t>;</w:t>
            </w:r>
            <w:r w:rsidR="005D607F" w:rsidRPr="007F4C4E">
              <w:rPr>
                <w:sz w:val="18"/>
                <w:szCs w:val="18"/>
              </w:rPr>
              <w:t xml:space="preserve"> </w:t>
            </w:r>
            <w:r w:rsidR="00A87DB0" w:rsidRPr="007F4C4E">
              <w:rPr>
                <w:sz w:val="18"/>
                <w:szCs w:val="18"/>
                <w:lang w:val="ru-RU"/>
              </w:rPr>
              <w:t>COBISS.SR-ID 229113868</w:t>
            </w:r>
            <w:r w:rsidR="00A87DB0" w:rsidRPr="007F4C4E">
              <w:rPr>
                <w:sz w:val="18"/>
                <w:szCs w:val="18"/>
                <w:lang w:val="sr-Latn-RS"/>
              </w:rPr>
              <w:t>;</w:t>
            </w:r>
            <w:r w:rsidR="005D607F" w:rsidRPr="007F4C4E">
              <w:rPr>
                <w:sz w:val="18"/>
                <w:szCs w:val="18"/>
                <w:lang w:val="ru-RU"/>
              </w:rPr>
              <w:t xml:space="preserve"> УДК </w:t>
            </w:r>
            <w:r w:rsidR="005D607F" w:rsidRPr="007F4C4E">
              <w:rPr>
                <w:sz w:val="18"/>
                <w:szCs w:val="18"/>
                <w:lang w:val="sr-Cyrl-CS"/>
              </w:rPr>
              <w:t>316.728-053.9:316.32(497.11-12).</w:t>
            </w:r>
            <w:r w:rsidRPr="007F4C4E">
              <w:rPr>
                <w:sz w:val="18"/>
                <w:szCs w:val="18"/>
                <w:lang w:val="sr-Cyrl-RS"/>
              </w:rPr>
              <w:t xml:space="preserve">  (М44)</w:t>
            </w:r>
          </w:p>
        </w:tc>
      </w:tr>
      <w:tr w:rsidR="00ED1A32" w:rsidRPr="007F4C4E" w14:paraId="68787E80" w14:textId="77777777" w:rsidTr="002F7512">
        <w:trPr>
          <w:trHeight w:val="427"/>
        </w:trPr>
        <w:tc>
          <w:tcPr>
            <w:tcW w:w="426" w:type="dxa"/>
            <w:vAlign w:val="center"/>
          </w:tcPr>
          <w:p w14:paraId="586DB852" w14:textId="77777777" w:rsidR="00ED1A32" w:rsidRPr="007F4C4E" w:rsidRDefault="00ED1A32" w:rsidP="00FD301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57" w:hanging="357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68" w:type="dxa"/>
            <w:gridSpan w:val="11"/>
          </w:tcPr>
          <w:p w14:paraId="04450FB6" w14:textId="464B049E" w:rsidR="00ED1A32" w:rsidRPr="007F4C4E" w:rsidRDefault="00ED1A32" w:rsidP="00A01438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7F4C4E">
              <w:rPr>
                <w:b/>
                <w:sz w:val="18"/>
                <w:szCs w:val="18"/>
                <w:lang w:val="sr-Cyrl-RS"/>
              </w:rPr>
              <w:t xml:space="preserve">Милошевић Радуловић, Лела </w:t>
            </w:r>
            <w:r w:rsidRPr="007F4C4E">
              <w:rPr>
                <w:sz w:val="18"/>
                <w:szCs w:val="18"/>
                <w:lang w:val="sr-Cyrl-RS"/>
              </w:rPr>
              <w:t xml:space="preserve">(2011). </w:t>
            </w:r>
            <w:r w:rsidRPr="007F4C4E">
              <w:rPr>
                <w:rFonts w:eastAsia="Calibri"/>
                <w:sz w:val="18"/>
                <w:szCs w:val="18"/>
                <w:lang w:val="sr-Cyrl-RS"/>
              </w:rPr>
              <w:t xml:space="preserve">Старији људи и проблем старења становништва у медијима у Србији: анализа садржаја штампаних медија. </w:t>
            </w:r>
            <w:r w:rsidRPr="007F4C4E">
              <w:rPr>
                <w:rFonts w:eastAsia="Calibri"/>
                <w:i/>
                <w:spacing w:val="-6"/>
                <w:sz w:val="18"/>
                <w:szCs w:val="18"/>
                <w:lang w:val="sr-Cyrl-RS"/>
              </w:rPr>
              <w:t xml:space="preserve">Teme </w:t>
            </w:r>
            <w:r w:rsidRPr="007F4C4E">
              <w:rPr>
                <w:rFonts w:eastAsia="Calibri"/>
                <w:spacing w:val="-6"/>
                <w:sz w:val="18"/>
                <w:szCs w:val="18"/>
                <w:lang w:val="sr-Cyrl-RS"/>
              </w:rPr>
              <w:t>(4)</w:t>
            </w:r>
            <w:r w:rsidR="00A01438" w:rsidRPr="007F4C4E">
              <w:rPr>
                <w:rFonts w:eastAsia="Calibri"/>
                <w:spacing w:val="-6"/>
                <w:sz w:val="18"/>
                <w:szCs w:val="18"/>
                <w:lang w:val="sr-Cyrl-RS"/>
              </w:rPr>
              <w:t xml:space="preserve">: </w:t>
            </w:r>
            <w:r w:rsidRPr="007F4C4E">
              <w:rPr>
                <w:rFonts w:eastAsia="Calibri"/>
                <w:spacing w:val="-6"/>
                <w:sz w:val="18"/>
                <w:szCs w:val="18"/>
                <w:lang w:val="sr-Cyrl-RS"/>
              </w:rPr>
              <w:t xml:space="preserve">1389-1406. </w:t>
            </w:r>
            <w:r w:rsidR="00A01438" w:rsidRPr="007F4C4E">
              <w:rPr>
                <w:rFonts w:eastAsia="Calibri"/>
                <w:spacing w:val="-6"/>
                <w:sz w:val="18"/>
                <w:szCs w:val="18"/>
                <w:lang w:val="sr-Cyrl-RS"/>
              </w:rPr>
              <w:t xml:space="preserve"> </w:t>
            </w:r>
            <w:r w:rsidR="005D607F" w:rsidRPr="007F4C4E">
              <w:rPr>
                <w:sz w:val="18"/>
                <w:szCs w:val="18"/>
              </w:rPr>
              <w:t>ISSN 0353-7919</w:t>
            </w:r>
            <w:r w:rsidR="00A87DB0" w:rsidRPr="007F4C4E">
              <w:rPr>
                <w:sz w:val="18"/>
                <w:szCs w:val="18"/>
                <w:lang w:val="sr-Latn-RS"/>
              </w:rPr>
              <w:t>;</w:t>
            </w:r>
            <w:r w:rsidR="005D607F" w:rsidRPr="007F4C4E">
              <w:rPr>
                <w:sz w:val="18"/>
                <w:szCs w:val="18"/>
              </w:rPr>
              <w:t xml:space="preserve"> UDK 070:364.65-053.9(497.11)</w:t>
            </w:r>
            <w:r w:rsidR="005D607F" w:rsidRPr="007F4C4E">
              <w:rPr>
                <w:sz w:val="18"/>
                <w:szCs w:val="18"/>
                <w:lang w:val="sr-Cyrl-CS"/>
              </w:rPr>
              <w:t>.</w:t>
            </w:r>
            <w:r w:rsidR="005D607F" w:rsidRPr="007F4C4E">
              <w:rPr>
                <w:rFonts w:eastAsia="Calibri"/>
                <w:spacing w:val="-6"/>
                <w:sz w:val="18"/>
                <w:szCs w:val="18"/>
                <w:lang w:val="sr-Cyrl-RS"/>
              </w:rPr>
              <w:t xml:space="preserve"> </w:t>
            </w:r>
            <w:r w:rsidR="005D607F" w:rsidRPr="007F4C4E">
              <w:rPr>
                <w:rFonts w:eastAsia="Calibri"/>
                <w:spacing w:val="-6"/>
                <w:sz w:val="18"/>
                <w:szCs w:val="18"/>
                <w:lang w:val="sr-Latn-RS"/>
              </w:rPr>
              <w:t xml:space="preserve"> </w:t>
            </w:r>
            <w:r w:rsidRPr="007F4C4E">
              <w:rPr>
                <w:rFonts w:eastAsia="Calibri"/>
                <w:spacing w:val="-6"/>
                <w:sz w:val="18"/>
                <w:szCs w:val="18"/>
                <w:lang w:val="sr-Cyrl-RS"/>
              </w:rPr>
              <w:t>(М24)</w:t>
            </w:r>
          </w:p>
        </w:tc>
      </w:tr>
      <w:tr w:rsidR="00ED1A32" w:rsidRPr="007F4C4E" w14:paraId="2AE4FB08" w14:textId="77777777" w:rsidTr="002F7512">
        <w:trPr>
          <w:trHeight w:val="427"/>
        </w:trPr>
        <w:tc>
          <w:tcPr>
            <w:tcW w:w="426" w:type="dxa"/>
            <w:vAlign w:val="center"/>
          </w:tcPr>
          <w:p w14:paraId="7199D5FB" w14:textId="77777777" w:rsidR="00ED1A32" w:rsidRPr="007F4C4E" w:rsidRDefault="00ED1A32" w:rsidP="00FD301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57" w:hanging="357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68" w:type="dxa"/>
            <w:gridSpan w:val="11"/>
          </w:tcPr>
          <w:p w14:paraId="35B2E416" w14:textId="18E37B7A" w:rsidR="00ED1A32" w:rsidRPr="007F4C4E" w:rsidRDefault="00ED1A32" w:rsidP="00A01438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7F4C4E">
              <w:rPr>
                <w:rFonts w:eastAsia="Times New Roman,Bold"/>
                <w:b/>
                <w:bCs/>
                <w:sz w:val="18"/>
                <w:szCs w:val="18"/>
                <w:lang w:val="sr-Latn-RS"/>
              </w:rPr>
              <w:t>Милошевић Радуловић, Лела</w:t>
            </w:r>
            <w:r w:rsidRPr="007F4C4E">
              <w:rPr>
                <w:rFonts w:eastAsia="Times New Roman,Bold"/>
                <w:sz w:val="18"/>
                <w:szCs w:val="18"/>
                <w:lang w:val="sr-Latn-RS"/>
              </w:rPr>
              <w:t>, Стјепановић Захаријевски, Драгана (2016).</w:t>
            </w:r>
            <w:r w:rsidRPr="007F4C4E">
              <w:rPr>
                <w:rFonts w:eastAsia="Times New Roman,Bold"/>
                <w:sz w:val="18"/>
                <w:szCs w:val="18"/>
                <w:lang w:val="sr-Cyrl-RS"/>
              </w:rPr>
              <w:t xml:space="preserve"> </w:t>
            </w:r>
            <w:r w:rsidRPr="007F4C4E">
              <w:rPr>
                <w:rFonts w:eastAsia="Times New Roman,Bold"/>
                <w:i/>
                <w:iCs/>
                <w:sz w:val="18"/>
                <w:szCs w:val="18"/>
                <w:lang w:val="sr-Latn-RS"/>
              </w:rPr>
              <w:t>Свакодневица пограничја. Општина Књажевац</w:t>
            </w:r>
            <w:r w:rsidRPr="007F4C4E">
              <w:rPr>
                <w:rFonts w:eastAsia="Times New Roman,Bold"/>
                <w:i/>
                <w:iCs/>
                <w:sz w:val="18"/>
                <w:szCs w:val="18"/>
                <w:lang w:val="sr-Cyrl-RS"/>
              </w:rPr>
              <w:t xml:space="preserve"> </w:t>
            </w:r>
            <w:r w:rsidRPr="007F4C4E">
              <w:rPr>
                <w:rFonts w:eastAsia="Times New Roman,Bold"/>
                <w:i/>
                <w:iCs/>
                <w:sz w:val="18"/>
                <w:szCs w:val="18"/>
                <w:lang w:val="sr-Latn-RS"/>
              </w:rPr>
              <w:t>као девастирано подручје</w:t>
            </w:r>
            <w:r w:rsidRPr="007F4C4E">
              <w:rPr>
                <w:rFonts w:eastAsia="Times New Roman,Bold"/>
                <w:sz w:val="18"/>
                <w:szCs w:val="18"/>
                <w:lang w:val="sr-Latn-RS"/>
              </w:rPr>
              <w:t>. Нови Сад: Прометеј; Ниш: Машински факултет, ЈУНИР, с. 271. ISBN 978-86-515-1120-5</w:t>
            </w:r>
            <w:r w:rsidRPr="007F4C4E">
              <w:rPr>
                <w:rFonts w:eastAsia="Times New Roman,Bold"/>
                <w:sz w:val="18"/>
                <w:szCs w:val="18"/>
                <w:lang w:val="sr-Cyrl-RS"/>
              </w:rPr>
              <w:t xml:space="preserve">; </w:t>
            </w:r>
            <w:r w:rsidRPr="007F4C4E">
              <w:rPr>
                <w:rFonts w:eastAsia="Times New Roman,Bold"/>
                <w:sz w:val="18"/>
                <w:szCs w:val="18"/>
                <w:lang w:val="sr-Latn-RS"/>
              </w:rPr>
              <w:t xml:space="preserve">COBISS.SR-ID 306450695. </w:t>
            </w:r>
            <w:r w:rsidRPr="007F4C4E">
              <w:rPr>
                <w:rFonts w:eastAsia="Times New Roman,Bold"/>
                <w:sz w:val="18"/>
                <w:szCs w:val="18"/>
                <w:lang w:val="sr-Cyrl-RS"/>
              </w:rPr>
              <w:t xml:space="preserve"> </w:t>
            </w:r>
            <w:r w:rsidRPr="007F4C4E">
              <w:rPr>
                <w:rFonts w:eastAsia="Times New Roman,Bold"/>
                <w:bCs/>
                <w:sz w:val="18"/>
                <w:szCs w:val="18"/>
                <w:lang w:val="sr-Latn-RS"/>
              </w:rPr>
              <w:t>М(42)</w:t>
            </w:r>
          </w:p>
        </w:tc>
      </w:tr>
      <w:tr w:rsidR="00ED1A32" w:rsidRPr="007F4C4E" w14:paraId="2B288802" w14:textId="77777777" w:rsidTr="002F7512">
        <w:trPr>
          <w:trHeight w:val="427"/>
        </w:trPr>
        <w:tc>
          <w:tcPr>
            <w:tcW w:w="426" w:type="dxa"/>
            <w:vAlign w:val="center"/>
          </w:tcPr>
          <w:p w14:paraId="2D7F2FFC" w14:textId="77777777" w:rsidR="00ED1A32" w:rsidRPr="007F4C4E" w:rsidRDefault="00ED1A32" w:rsidP="00FD301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57" w:hanging="357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68" w:type="dxa"/>
            <w:gridSpan w:val="11"/>
          </w:tcPr>
          <w:p w14:paraId="0360945E" w14:textId="20AFCBF2" w:rsidR="00ED1A32" w:rsidRPr="007F4C4E" w:rsidRDefault="00ED1A32" w:rsidP="00A01438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 xml:space="preserve">Марковић Крстић, Сузана, </w:t>
            </w:r>
            <w:r w:rsidRPr="007F4C4E">
              <w:rPr>
                <w:b/>
                <w:sz w:val="18"/>
                <w:szCs w:val="18"/>
                <w:lang w:val="sr-Cyrl-RS"/>
              </w:rPr>
              <w:t xml:space="preserve">Милошевић Радуловић, Лела </w:t>
            </w:r>
            <w:r w:rsidRPr="007F4C4E">
              <w:rPr>
                <w:sz w:val="18"/>
                <w:szCs w:val="18"/>
                <w:lang w:val="sr-Cyrl-RS"/>
              </w:rPr>
              <w:t xml:space="preserve">(2016). </w:t>
            </w:r>
            <w:r w:rsidRPr="007F4C4E">
              <w:rPr>
                <w:i/>
                <w:iCs/>
                <w:sz w:val="18"/>
                <w:szCs w:val="18"/>
                <w:lang w:val="sr-Cyrl-RS"/>
              </w:rPr>
              <w:t>Хуманистичка димензија образовања младих у контексту савремених друштвених промена</w:t>
            </w:r>
            <w:r w:rsidRPr="007F4C4E">
              <w:rPr>
                <w:sz w:val="18"/>
                <w:szCs w:val="18"/>
                <w:lang w:val="sr-Cyrl-RS"/>
              </w:rPr>
              <w:t xml:space="preserve">. </w:t>
            </w:r>
            <w:r w:rsidR="00A01438" w:rsidRPr="007F4C4E">
              <w:rPr>
                <w:sz w:val="18"/>
                <w:szCs w:val="18"/>
                <w:lang w:val="sr-Cyrl-RS"/>
              </w:rPr>
              <w:t xml:space="preserve">Ниш: </w:t>
            </w:r>
            <w:r w:rsidRPr="007F4C4E">
              <w:rPr>
                <w:sz w:val="18"/>
                <w:szCs w:val="18"/>
                <w:lang w:val="sr-Cyrl-RS"/>
              </w:rPr>
              <w:t>Филозофски факултет</w:t>
            </w:r>
            <w:r w:rsidR="00A01438" w:rsidRPr="007F4C4E">
              <w:rPr>
                <w:sz w:val="18"/>
                <w:szCs w:val="18"/>
                <w:lang w:val="sr-Cyrl-RS"/>
              </w:rPr>
              <w:t>, с. 327</w:t>
            </w:r>
            <w:r w:rsidRPr="007F4C4E">
              <w:rPr>
                <w:sz w:val="18"/>
                <w:szCs w:val="18"/>
                <w:lang w:val="sr-Cyrl-RS"/>
              </w:rPr>
              <w:t xml:space="preserve">.  </w:t>
            </w:r>
            <w:r w:rsidR="005D607F" w:rsidRPr="007F4C4E">
              <w:rPr>
                <w:sz w:val="18"/>
                <w:szCs w:val="18"/>
              </w:rPr>
              <w:t>ISBN</w:t>
            </w:r>
            <w:r w:rsidR="00A87DB0" w:rsidRPr="007F4C4E">
              <w:rPr>
                <w:sz w:val="18"/>
                <w:szCs w:val="18"/>
                <w:lang w:val="sr-Cyrl-CS"/>
              </w:rPr>
              <w:t xml:space="preserve"> 978-86-7379-400-6</w:t>
            </w:r>
            <w:r w:rsidR="00A87DB0" w:rsidRPr="007F4C4E">
              <w:rPr>
                <w:sz w:val="18"/>
                <w:szCs w:val="18"/>
                <w:lang w:val="sr-Latn-RS"/>
              </w:rPr>
              <w:t>;</w:t>
            </w:r>
            <w:r w:rsidR="005D607F" w:rsidRPr="007F4C4E">
              <w:rPr>
                <w:sz w:val="18"/>
                <w:szCs w:val="18"/>
                <w:lang w:val="sr-Cyrl-CS"/>
              </w:rPr>
              <w:t xml:space="preserve"> </w:t>
            </w:r>
            <w:r w:rsidR="005D607F" w:rsidRPr="007F4C4E">
              <w:rPr>
                <w:sz w:val="18"/>
                <w:szCs w:val="18"/>
              </w:rPr>
              <w:t>COBISS</w:t>
            </w:r>
            <w:r w:rsidR="005D607F" w:rsidRPr="007F4C4E">
              <w:rPr>
                <w:sz w:val="18"/>
                <w:szCs w:val="18"/>
                <w:lang w:val="sr-Cyrl-CS"/>
              </w:rPr>
              <w:t>.SR</w:t>
            </w:r>
            <w:r w:rsidR="005D607F" w:rsidRPr="007F4C4E">
              <w:rPr>
                <w:sz w:val="18"/>
                <w:szCs w:val="18"/>
              </w:rPr>
              <w:t>-</w:t>
            </w:r>
            <w:r w:rsidR="005D607F" w:rsidRPr="007F4C4E">
              <w:rPr>
                <w:sz w:val="18"/>
                <w:szCs w:val="18"/>
                <w:lang w:val="sr-Cyrl-CS"/>
              </w:rPr>
              <w:t>ID</w:t>
            </w:r>
            <w:r w:rsidR="005D607F" w:rsidRPr="007F4C4E">
              <w:rPr>
                <w:sz w:val="18"/>
                <w:szCs w:val="18"/>
              </w:rPr>
              <w:t xml:space="preserve"> 224476684.</w:t>
            </w:r>
            <w:r w:rsidR="005D607F" w:rsidRPr="007F4C4E">
              <w:rPr>
                <w:sz w:val="18"/>
                <w:szCs w:val="18"/>
                <w:lang w:val="sr-Cyrl-RS"/>
              </w:rPr>
              <w:t xml:space="preserve"> </w:t>
            </w:r>
            <w:r w:rsidRPr="007F4C4E">
              <w:rPr>
                <w:sz w:val="18"/>
                <w:szCs w:val="18"/>
                <w:lang w:val="sr-Cyrl-RS"/>
              </w:rPr>
              <w:t>(М42)</w:t>
            </w:r>
          </w:p>
        </w:tc>
      </w:tr>
      <w:tr w:rsidR="00ED1A32" w:rsidRPr="007F4C4E" w14:paraId="20218085" w14:textId="77777777" w:rsidTr="002F7512">
        <w:trPr>
          <w:trHeight w:val="427"/>
        </w:trPr>
        <w:tc>
          <w:tcPr>
            <w:tcW w:w="426" w:type="dxa"/>
            <w:vAlign w:val="center"/>
          </w:tcPr>
          <w:p w14:paraId="4CF66E7F" w14:textId="77777777" w:rsidR="00ED1A32" w:rsidRPr="007F4C4E" w:rsidRDefault="00ED1A32" w:rsidP="00FD301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57" w:hanging="357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68" w:type="dxa"/>
            <w:gridSpan w:val="11"/>
            <w:vAlign w:val="center"/>
          </w:tcPr>
          <w:p w14:paraId="24F9D9B3" w14:textId="2C464008" w:rsidR="00ED1A32" w:rsidRPr="007F4C4E" w:rsidRDefault="00ED1A32" w:rsidP="00804B73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7F4C4E">
              <w:rPr>
                <w:rFonts w:eastAsia="Calibri"/>
                <w:b/>
                <w:sz w:val="18"/>
                <w:szCs w:val="18"/>
                <w:lang w:val="sr-Cyrl-RS"/>
              </w:rPr>
              <w:t>Milošević Radulović, L</w:t>
            </w:r>
            <w:r w:rsidRPr="007F4C4E">
              <w:rPr>
                <w:rFonts w:eastAsia="Calibri"/>
                <w:b/>
                <w:sz w:val="18"/>
                <w:szCs w:val="18"/>
                <w:lang w:val="sr-Latn-RS"/>
              </w:rPr>
              <w:t>ela</w:t>
            </w:r>
            <w:r w:rsidRPr="007F4C4E">
              <w:rPr>
                <w:rFonts w:eastAsia="Calibri"/>
                <w:sz w:val="18"/>
                <w:szCs w:val="18"/>
                <w:lang w:val="sr-Latn-RS"/>
              </w:rPr>
              <w:t>,</w:t>
            </w:r>
            <w:r w:rsidRPr="007F4C4E">
              <w:rPr>
                <w:rFonts w:eastAsia="Calibri"/>
                <w:b/>
                <w:sz w:val="18"/>
                <w:szCs w:val="18"/>
                <w:lang w:val="sr-Latn-RS"/>
              </w:rPr>
              <w:t xml:space="preserve"> </w:t>
            </w:r>
            <w:r w:rsidRPr="007F4C4E">
              <w:rPr>
                <w:rFonts w:eastAsia="Calibri"/>
                <w:sz w:val="18"/>
                <w:szCs w:val="18"/>
                <w:lang w:val="sr-Cyrl-RS"/>
              </w:rPr>
              <w:t>Marković Krstić, S</w:t>
            </w:r>
            <w:r w:rsidRPr="007F4C4E">
              <w:rPr>
                <w:rFonts w:eastAsia="Calibri"/>
                <w:sz w:val="18"/>
                <w:szCs w:val="18"/>
                <w:lang w:val="sr-Latn-RS"/>
              </w:rPr>
              <w:t>uzana</w:t>
            </w:r>
            <w:r w:rsidRPr="007F4C4E">
              <w:rPr>
                <w:rFonts w:eastAsia="Calibri"/>
                <w:sz w:val="18"/>
                <w:szCs w:val="18"/>
                <w:lang w:val="sr-Cyrl-RS"/>
              </w:rPr>
              <w:t xml:space="preserve"> (2017). </w:t>
            </w:r>
            <w:r w:rsidRPr="007F4C4E">
              <w:rPr>
                <w:sz w:val="18"/>
                <w:szCs w:val="18"/>
                <w:lang w:val="sr-Cyrl-RS"/>
              </w:rPr>
              <w:t xml:space="preserve">Social inequality in education analyzed within various theoretical frameworks, </w:t>
            </w:r>
            <w:r w:rsidRPr="007F4C4E">
              <w:rPr>
                <w:i/>
                <w:iCs/>
                <w:sz w:val="18"/>
                <w:szCs w:val="18"/>
                <w:lang w:val="sr-Cyrl-RS"/>
              </w:rPr>
              <w:t>Facta Universitatis</w:t>
            </w:r>
            <w:r w:rsidRPr="007F4C4E">
              <w:rPr>
                <w:sz w:val="18"/>
                <w:szCs w:val="18"/>
                <w:lang w:val="sr-Cyrl-RS"/>
              </w:rPr>
              <w:t xml:space="preserve">. </w:t>
            </w:r>
            <w:r w:rsidRPr="007F4C4E">
              <w:rPr>
                <w:i/>
                <w:iCs/>
                <w:sz w:val="18"/>
                <w:szCs w:val="18"/>
                <w:lang w:val="sr-Cyrl-RS"/>
              </w:rPr>
              <w:t>Series Philosophy, Sociology, Psychology and History</w:t>
            </w:r>
            <w:r w:rsidR="00804B73" w:rsidRPr="007F4C4E">
              <w:rPr>
                <w:sz w:val="18"/>
                <w:szCs w:val="18"/>
                <w:lang w:val="sr-Latn-RS"/>
              </w:rPr>
              <w:t>,</w:t>
            </w:r>
            <w:r w:rsidRPr="007F4C4E">
              <w:rPr>
                <w:sz w:val="18"/>
                <w:szCs w:val="18"/>
                <w:lang w:val="sr-Cyrl-RS"/>
              </w:rPr>
              <w:t xml:space="preserve"> 16(1)</w:t>
            </w:r>
            <w:r w:rsidR="00A01438" w:rsidRPr="007F4C4E">
              <w:rPr>
                <w:sz w:val="18"/>
                <w:szCs w:val="18"/>
                <w:lang w:val="sr-Cyrl-RS"/>
              </w:rPr>
              <w:t xml:space="preserve">: </w:t>
            </w:r>
            <w:r w:rsidRPr="007F4C4E">
              <w:rPr>
                <w:sz w:val="18"/>
                <w:szCs w:val="18"/>
                <w:lang w:val="sr-Cyrl-RS"/>
              </w:rPr>
              <w:t xml:space="preserve">25–36. </w:t>
            </w:r>
            <w:r w:rsidR="00A01438" w:rsidRPr="007F4C4E">
              <w:rPr>
                <w:sz w:val="18"/>
                <w:szCs w:val="18"/>
                <w:lang w:val="sr-Cyrl-RS"/>
              </w:rPr>
              <w:t xml:space="preserve"> </w:t>
            </w:r>
            <w:r w:rsidR="005D607F" w:rsidRPr="007F4C4E">
              <w:rPr>
                <w:sz w:val="18"/>
                <w:szCs w:val="18"/>
              </w:rPr>
              <w:t>DOI: 10.22190/FUPSP</w:t>
            </w:r>
            <w:r w:rsidR="00804B73" w:rsidRPr="007F4C4E">
              <w:rPr>
                <w:sz w:val="18"/>
                <w:szCs w:val="18"/>
              </w:rPr>
              <w:t>H1701025M;</w:t>
            </w:r>
            <w:r w:rsidR="005D607F" w:rsidRPr="007F4C4E">
              <w:rPr>
                <w:sz w:val="18"/>
                <w:szCs w:val="18"/>
              </w:rPr>
              <w:t xml:space="preserve"> </w:t>
            </w:r>
            <w:r w:rsidR="00A87DB0" w:rsidRPr="007F4C4E">
              <w:rPr>
                <w:rFonts w:eastAsia="Calibri"/>
                <w:spacing w:val="-4"/>
                <w:sz w:val="18"/>
                <w:szCs w:val="18"/>
              </w:rPr>
              <w:t>UDC 316.2:37</w:t>
            </w:r>
            <w:r w:rsidR="005D607F" w:rsidRPr="007F4C4E">
              <w:rPr>
                <w:rFonts w:eastAsia="Calibri"/>
                <w:spacing w:val="-4"/>
                <w:sz w:val="18"/>
                <w:szCs w:val="18"/>
              </w:rPr>
              <w:t xml:space="preserve"> </w:t>
            </w:r>
            <w:r w:rsidR="00804B73" w:rsidRPr="007F4C4E">
              <w:rPr>
                <w:sz w:val="18"/>
                <w:szCs w:val="18"/>
              </w:rPr>
              <w:t>ISSN 1820-8495 (print);</w:t>
            </w:r>
            <w:r w:rsidR="005D607F" w:rsidRPr="007F4C4E">
              <w:rPr>
                <w:sz w:val="18"/>
                <w:szCs w:val="18"/>
              </w:rPr>
              <w:t xml:space="preserve"> ISSN 1820-8509 (online).</w:t>
            </w:r>
            <w:r w:rsidR="00804B73" w:rsidRPr="007F4C4E">
              <w:rPr>
                <w:sz w:val="18"/>
                <w:szCs w:val="18"/>
              </w:rPr>
              <w:t xml:space="preserve">  </w:t>
            </w:r>
            <w:r w:rsidRPr="007F4C4E">
              <w:rPr>
                <w:sz w:val="18"/>
                <w:szCs w:val="18"/>
                <w:lang w:val="sr-Cyrl-RS"/>
              </w:rPr>
              <w:t>(М52)</w:t>
            </w:r>
          </w:p>
        </w:tc>
      </w:tr>
      <w:tr w:rsidR="00ED1A32" w:rsidRPr="007F4C4E" w14:paraId="5AE69149" w14:textId="77777777" w:rsidTr="002F7512">
        <w:trPr>
          <w:trHeight w:val="427"/>
        </w:trPr>
        <w:tc>
          <w:tcPr>
            <w:tcW w:w="426" w:type="dxa"/>
            <w:vAlign w:val="center"/>
          </w:tcPr>
          <w:p w14:paraId="404C35A6" w14:textId="77777777" w:rsidR="00ED1A32" w:rsidRPr="007F4C4E" w:rsidRDefault="00ED1A32" w:rsidP="00FD301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57" w:hanging="357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68" w:type="dxa"/>
            <w:gridSpan w:val="11"/>
          </w:tcPr>
          <w:p w14:paraId="46B2F826" w14:textId="6260707E" w:rsidR="00ED1A32" w:rsidRPr="007F4C4E" w:rsidRDefault="00ED1A32" w:rsidP="005D607F">
            <w:pPr>
              <w:jc w:val="both"/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RS"/>
              </w:rPr>
              <w:t>Marković Krstić, S</w:t>
            </w:r>
            <w:r w:rsidRPr="007F4C4E">
              <w:rPr>
                <w:sz w:val="18"/>
                <w:szCs w:val="18"/>
                <w:lang w:val="sr-Latn-RS"/>
              </w:rPr>
              <w:t xml:space="preserve">uzana, </w:t>
            </w:r>
            <w:r w:rsidRPr="007F4C4E">
              <w:rPr>
                <w:b/>
                <w:sz w:val="18"/>
                <w:szCs w:val="18"/>
                <w:lang w:val="sr-Cyrl-RS"/>
              </w:rPr>
              <w:t>Milošević Radulović, L</w:t>
            </w:r>
            <w:r w:rsidRPr="007F4C4E">
              <w:rPr>
                <w:b/>
                <w:sz w:val="18"/>
                <w:szCs w:val="18"/>
                <w:lang w:val="sr-Latn-RS"/>
              </w:rPr>
              <w:t>ela</w:t>
            </w:r>
            <w:r w:rsidRPr="007F4C4E">
              <w:rPr>
                <w:sz w:val="18"/>
                <w:szCs w:val="18"/>
                <w:lang w:val="sr-Cyrl-RS"/>
              </w:rPr>
              <w:t xml:space="preserve"> (2020). The social origin of the students and their choice of study programs at the faculties of the University of Niš. </w:t>
            </w:r>
            <w:r w:rsidRPr="007F4C4E">
              <w:rPr>
                <w:i/>
                <w:sz w:val="18"/>
                <w:szCs w:val="18"/>
                <w:lang w:val="sr-Cyrl-RS"/>
              </w:rPr>
              <w:t>Teme</w:t>
            </w:r>
            <w:r w:rsidRPr="007F4C4E">
              <w:rPr>
                <w:sz w:val="18"/>
                <w:szCs w:val="18"/>
                <w:lang w:val="sr-Cyrl-RS"/>
              </w:rPr>
              <w:t xml:space="preserve">, XLIV(4), 1137–1162. </w:t>
            </w:r>
            <w:r w:rsidR="005D607F" w:rsidRPr="007F4C4E">
              <w:rPr>
                <w:sz w:val="18"/>
                <w:szCs w:val="18"/>
              </w:rPr>
              <w:t>UDK</w:t>
            </w:r>
            <w:r w:rsidR="005D607F" w:rsidRPr="007F4C4E">
              <w:rPr>
                <w:sz w:val="18"/>
                <w:szCs w:val="18"/>
                <w:lang w:val="sr-Cyrl-RS"/>
              </w:rPr>
              <w:t xml:space="preserve"> 316.74:37; 316.356.2; 159.947.5-057.874; </w:t>
            </w:r>
            <w:r w:rsidR="005D607F" w:rsidRPr="007F4C4E">
              <w:rPr>
                <w:sz w:val="18"/>
                <w:szCs w:val="18"/>
              </w:rPr>
              <w:t>Print</w:t>
            </w:r>
            <w:r w:rsidR="005D607F" w:rsidRPr="007F4C4E">
              <w:rPr>
                <w:sz w:val="18"/>
                <w:szCs w:val="18"/>
                <w:lang w:val="sr-Cyrl-RS"/>
              </w:rPr>
              <w:t xml:space="preserve"> </w:t>
            </w:r>
            <w:r w:rsidR="005D607F" w:rsidRPr="007F4C4E">
              <w:rPr>
                <w:sz w:val="18"/>
                <w:szCs w:val="18"/>
              </w:rPr>
              <w:t>ISSN</w:t>
            </w:r>
            <w:r w:rsidR="005D607F" w:rsidRPr="007F4C4E">
              <w:rPr>
                <w:sz w:val="18"/>
                <w:szCs w:val="18"/>
                <w:lang w:val="sr-Cyrl-RS"/>
              </w:rPr>
              <w:t xml:space="preserve"> 0353-7919; </w:t>
            </w:r>
            <w:r w:rsidR="005D607F" w:rsidRPr="007F4C4E">
              <w:rPr>
                <w:sz w:val="18"/>
                <w:szCs w:val="18"/>
              </w:rPr>
              <w:t>Online</w:t>
            </w:r>
            <w:r w:rsidR="005D607F" w:rsidRPr="007F4C4E">
              <w:rPr>
                <w:sz w:val="18"/>
                <w:szCs w:val="18"/>
                <w:lang w:val="sr-Cyrl-RS"/>
              </w:rPr>
              <w:t xml:space="preserve"> </w:t>
            </w:r>
            <w:r w:rsidR="005D607F" w:rsidRPr="007F4C4E">
              <w:rPr>
                <w:sz w:val="18"/>
                <w:szCs w:val="18"/>
              </w:rPr>
              <w:t>ISSN</w:t>
            </w:r>
            <w:r w:rsidR="005D607F" w:rsidRPr="007F4C4E">
              <w:rPr>
                <w:sz w:val="18"/>
                <w:szCs w:val="18"/>
                <w:lang w:val="sr-Cyrl-RS"/>
              </w:rPr>
              <w:t xml:space="preserve"> 1820-7804;</w:t>
            </w:r>
            <w:r w:rsidR="005D607F" w:rsidRPr="007F4C4E">
              <w:rPr>
                <w:sz w:val="18"/>
                <w:szCs w:val="18"/>
                <w:lang w:val="sr-Latn-RS"/>
              </w:rPr>
              <w:t xml:space="preserve"> </w:t>
            </w:r>
            <w:r w:rsidR="005D607F" w:rsidRPr="007F4C4E">
              <w:rPr>
                <w:sz w:val="18"/>
                <w:szCs w:val="18"/>
              </w:rPr>
              <w:t>https</w:t>
            </w:r>
            <w:r w:rsidR="005D607F" w:rsidRPr="007F4C4E">
              <w:rPr>
                <w:sz w:val="18"/>
                <w:szCs w:val="18"/>
                <w:lang w:val="sr-Cyrl-RS"/>
              </w:rPr>
              <w:t>://</w:t>
            </w:r>
            <w:r w:rsidR="005D607F" w:rsidRPr="007F4C4E">
              <w:rPr>
                <w:sz w:val="18"/>
                <w:szCs w:val="18"/>
              </w:rPr>
              <w:t>doi</w:t>
            </w:r>
            <w:r w:rsidR="005D607F" w:rsidRPr="007F4C4E">
              <w:rPr>
                <w:sz w:val="18"/>
                <w:szCs w:val="18"/>
                <w:lang w:val="sr-Cyrl-RS"/>
              </w:rPr>
              <w:t>.</w:t>
            </w:r>
            <w:r w:rsidR="005D607F" w:rsidRPr="007F4C4E">
              <w:rPr>
                <w:sz w:val="18"/>
                <w:szCs w:val="18"/>
              </w:rPr>
              <w:t>org</w:t>
            </w:r>
            <w:r w:rsidR="005D607F" w:rsidRPr="007F4C4E">
              <w:rPr>
                <w:sz w:val="18"/>
                <w:szCs w:val="18"/>
                <w:lang w:val="sr-Cyrl-RS"/>
              </w:rPr>
              <w:t>/10.22190/</w:t>
            </w:r>
            <w:r w:rsidR="005D607F" w:rsidRPr="007F4C4E">
              <w:rPr>
                <w:sz w:val="18"/>
                <w:szCs w:val="18"/>
              </w:rPr>
              <w:t>TEME</w:t>
            </w:r>
            <w:r w:rsidR="005D607F" w:rsidRPr="007F4C4E">
              <w:rPr>
                <w:sz w:val="18"/>
                <w:szCs w:val="18"/>
                <w:lang w:val="sr-Cyrl-RS"/>
              </w:rPr>
              <w:t>200207071</w:t>
            </w:r>
            <w:r w:rsidR="00A87DB0" w:rsidRPr="007F4C4E">
              <w:rPr>
                <w:sz w:val="18"/>
                <w:szCs w:val="18"/>
              </w:rPr>
              <w:t>M</w:t>
            </w:r>
            <w:r w:rsidR="005D607F" w:rsidRPr="007F4C4E">
              <w:rPr>
                <w:sz w:val="18"/>
                <w:szCs w:val="18"/>
              </w:rPr>
              <w:t xml:space="preserve"> </w:t>
            </w:r>
            <w:r w:rsidR="005D607F" w:rsidRPr="007F4C4E">
              <w:rPr>
                <w:sz w:val="18"/>
                <w:szCs w:val="18"/>
                <w:lang w:val="sr-Cyrl-RS"/>
              </w:rPr>
              <w:t xml:space="preserve"> </w:t>
            </w:r>
            <w:r w:rsidRPr="007F4C4E">
              <w:rPr>
                <w:sz w:val="18"/>
                <w:szCs w:val="18"/>
                <w:lang w:val="sr-Cyrl-RS"/>
              </w:rPr>
              <w:t>(M24)</w:t>
            </w:r>
          </w:p>
        </w:tc>
      </w:tr>
      <w:tr w:rsidR="0002255C" w:rsidRPr="007F4C4E" w14:paraId="43738336" w14:textId="77777777" w:rsidTr="004F7C88">
        <w:trPr>
          <w:trHeight w:val="73"/>
        </w:trPr>
        <w:tc>
          <w:tcPr>
            <w:tcW w:w="10894" w:type="dxa"/>
            <w:gridSpan w:val="12"/>
            <w:vAlign w:val="center"/>
          </w:tcPr>
          <w:p w14:paraId="5A60824C" w14:textId="3788B2E5" w:rsidR="0002255C" w:rsidRPr="007F4C4E" w:rsidRDefault="0002255C" w:rsidP="00D82471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7F4C4E">
              <w:rPr>
                <w:b/>
                <w:sz w:val="18"/>
                <w:szCs w:val="18"/>
                <w:lang w:val="sr-Cyrl-CS"/>
              </w:rPr>
              <w:t>Збирни подаци научне</w:t>
            </w:r>
            <w:r w:rsidR="00D82471" w:rsidRPr="007F4C4E">
              <w:rPr>
                <w:b/>
                <w:sz w:val="18"/>
                <w:szCs w:val="18"/>
                <w:lang w:val="sr-Latn-RS"/>
              </w:rPr>
              <w:t xml:space="preserve"> </w:t>
            </w:r>
            <w:r w:rsidRPr="007F4C4E">
              <w:rPr>
                <w:b/>
                <w:sz w:val="18"/>
                <w:szCs w:val="18"/>
                <w:lang w:val="sr-Cyrl-CS"/>
              </w:rPr>
              <w:t xml:space="preserve">и стручне активности наставника </w:t>
            </w:r>
          </w:p>
        </w:tc>
      </w:tr>
      <w:tr w:rsidR="0002255C" w:rsidRPr="007F4C4E" w14:paraId="3A5698AE" w14:textId="77777777" w:rsidTr="002F7512">
        <w:trPr>
          <w:trHeight w:val="112"/>
        </w:trPr>
        <w:tc>
          <w:tcPr>
            <w:tcW w:w="3119" w:type="dxa"/>
            <w:gridSpan w:val="6"/>
            <w:vAlign w:val="center"/>
          </w:tcPr>
          <w:p w14:paraId="417D9425" w14:textId="77777777" w:rsidR="0002255C" w:rsidRPr="007F4C4E" w:rsidRDefault="0002255C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7775" w:type="dxa"/>
            <w:gridSpan w:val="6"/>
            <w:vAlign w:val="center"/>
          </w:tcPr>
          <w:p w14:paraId="09A92E01" w14:textId="390BFAD7" w:rsidR="0002255C" w:rsidRPr="007F4C4E" w:rsidRDefault="008455D3" w:rsidP="00ED1A32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 w:rsidRPr="007F4C4E">
              <w:rPr>
                <w:sz w:val="18"/>
                <w:szCs w:val="18"/>
                <w:lang w:val="sr-Latn-RS"/>
              </w:rPr>
              <w:t>150</w:t>
            </w:r>
          </w:p>
        </w:tc>
      </w:tr>
      <w:tr w:rsidR="008455D3" w:rsidRPr="007F4C4E" w14:paraId="4D2707F8" w14:textId="77777777" w:rsidTr="002F7512">
        <w:trPr>
          <w:trHeight w:val="313"/>
        </w:trPr>
        <w:tc>
          <w:tcPr>
            <w:tcW w:w="3119" w:type="dxa"/>
            <w:gridSpan w:val="6"/>
            <w:vAlign w:val="center"/>
          </w:tcPr>
          <w:p w14:paraId="316283C5" w14:textId="77777777" w:rsidR="008455D3" w:rsidRPr="007F4C4E" w:rsidRDefault="008455D3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7775" w:type="dxa"/>
            <w:gridSpan w:val="6"/>
            <w:vAlign w:val="center"/>
          </w:tcPr>
          <w:p w14:paraId="7D695677" w14:textId="5F36D865" w:rsidR="008455D3" w:rsidRPr="007F4C4E" w:rsidRDefault="008455D3" w:rsidP="009006FB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Latn-RS"/>
              </w:rPr>
            </w:pPr>
            <w:r w:rsidRPr="007F4C4E">
              <w:rPr>
                <w:i/>
                <w:sz w:val="18"/>
                <w:szCs w:val="18"/>
                <w:lang w:val="sr-Cyrl-RS"/>
              </w:rPr>
              <w:t>Социокултурни аспекти демографске реродукције у југоисточној Србији и могућности изградње пронаталитетске националне стратегије, Огранак САНУ у Нишу, 0-19-17</w:t>
            </w:r>
          </w:p>
        </w:tc>
      </w:tr>
      <w:tr w:rsidR="0002255C" w:rsidRPr="007F4C4E" w14:paraId="7B8D39AC" w14:textId="77777777" w:rsidTr="002F7512">
        <w:trPr>
          <w:trHeight w:val="427"/>
        </w:trPr>
        <w:tc>
          <w:tcPr>
            <w:tcW w:w="3119" w:type="dxa"/>
            <w:gridSpan w:val="6"/>
            <w:vAlign w:val="center"/>
          </w:tcPr>
          <w:p w14:paraId="6D698EEE" w14:textId="77777777" w:rsidR="0002255C" w:rsidRPr="007F4C4E" w:rsidRDefault="0002255C" w:rsidP="00ED1A32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F4C4E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7775" w:type="dxa"/>
            <w:gridSpan w:val="6"/>
            <w:vAlign w:val="center"/>
          </w:tcPr>
          <w:p w14:paraId="059D3880" w14:textId="7279B5E6" w:rsidR="0002255C" w:rsidRPr="007F4C4E" w:rsidRDefault="008455D3" w:rsidP="00ED1A32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7F4C4E">
              <w:rPr>
                <w:rFonts w:eastAsia="Calibri"/>
                <w:sz w:val="18"/>
                <w:szCs w:val="18"/>
                <w:lang w:val="sr-Cyrl-RS"/>
              </w:rPr>
              <w:t>Лондон (</w:t>
            </w:r>
            <w:r w:rsidRPr="007F4C4E">
              <w:rPr>
                <w:sz w:val="18"/>
                <w:szCs w:val="18"/>
                <w:lang w:val="sr-Cyrl-RS"/>
              </w:rPr>
              <w:t>Institute of Education University of London) и Копенхаген (University College Zealand, Denmark)</w:t>
            </w:r>
            <w:r w:rsidRPr="007F4C4E">
              <w:rPr>
                <w:rFonts w:eastAsia="Calibri"/>
                <w:sz w:val="18"/>
                <w:szCs w:val="18"/>
                <w:lang w:val="sr-Cyrl-RS"/>
              </w:rPr>
              <w:t xml:space="preserve"> у оквиру Темпус пројекта </w:t>
            </w:r>
            <w:r w:rsidRPr="007F4C4E">
              <w:rPr>
                <w:i/>
                <w:iCs/>
                <w:sz w:val="18"/>
                <w:szCs w:val="18"/>
                <w:lang w:val="sr-Cyrl-RS"/>
              </w:rPr>
              <w:t>Strengthening Higher Education for Social Policy making and Social Services delivery</w:t>
            </w:r>
            <w:r w:rsidRPr="007F4C4E">
              <w:rPr>
                <w:iCs/>
                <w:sz w:val="18"/>
                <w:szCs w:val="18"/>
                <w:lang w:val="sr-Cyrl-RS"/>
              </w:rPr>
              <w:t xml:space="preserve">; </w:t>
            </w:r>
            <w:r w:rsidRPr="007F4C4E">
              <w:rPr>
                <w:sz w:val="18"/>
                <w:szCs w:val="18"/>
                <w:lang w:val="sr-Cyrl-RS"/>
              </w:rPr>
              <w:t xml:space="preserve">Међународна летња школа у Софији </w:t>
            </w:r>
            <w:r w:rsidRPr="007F4C4E">
              <w:rPr>
                <w:i/>
                <w:iCs/>
                <w:sz w:val="18"/>
                <w:szCs w:val="18"/>
                <w:lang w:val="sr-Cyrl-RS"/>
              </w:rPr>
              <w:t xml:space="preserve">International Comparative Research Programmes in the Social Sciences </w:t>
            </w:r>
            <w:r w:rsidRPr="007F4C4E">
              <w:rPr>
                <w:iCs/>
                <w:sz w:val="18"/>
                <w:szCs w:val="18"/>
                <w:lang w:val="sr-Cyrl-RS"/>
              </w:rPr>
              <w:t>(</w:t>
            </w:r>
            <w:r w:rsidRPr="007F4C4E">
              <w:rPr>
                <w:sz w:val="18"/>
                <w:szCs w:val="18"/>
                <w:lang w:val="sr-Cyrl-RS"/>
              </w:rPr>
              <w:t>UNESCO, Међународни савет друштвених наука).</w:t>
            </w:r>
          </w:p>
        </w:tc>
      </w:tr>
    </w:tbl>
    <w:p w14:paraId="2AE0381F" w14:textId="77777777" w:rsidR="000413FF" w:rsidRPr="00621C2A" w:rsidRDefault="000413FF" w:rsidP="003B00A0">
      <w:pPr>
        <w:rPr>
          <w:sz w:val="6"/>
          <w:szCs w:val="6"/>
        </w:rPr>
      </w:pPr>
    </w:p>
    <w:sectPr w:rsidR="000413FF" w:rsidRPr="00621C2A" w:rsidSect="00621C2A">
      <w:headerReference w:type="default" r:id="rId7"/>
      <w:footerReference w:type="default" r:id="rId8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288E6" w14:textId="77777777" w:rsidR="00EC394C" w:rsidRDefault="00EC394C">
      <w:r>
        <w:separator/>
      </w:r>
    </w:p>
  </w:endnote>
  <w:endnote w:type="continuationSeparator" w:id="0">
    <w:p w14:paraId="4674A6AA" w14:textId="77777777" w:rsidR="00EC394C" w:rsidRDefault="00EC3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9E76E" w14:textId="77777777" w:rsidR="00EC394C" w:rsidRDefault="00EC394C">
      <w:r>
        <w:separator/>
      </w:r>
    </w:p>
  </w:footnote>
  <w:footnote w:type="continuationSeparator" w:id="0">
    <w:p w14:paraId="17B06081" w14:textId="77777777" w:rsidR="00EC394C" w:rsidRDefault="00EC3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D82471">
      <w:trPr>
        <w:trHeight w:val="297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43EB72EF" w:rsidR="004C7606" w:rsidRPr="003D04B5" w:rsidRDefault="0013615C" w:rsidP="00911A41">
          <w:pPr>
            <w:pStyle w:val="Header"/>
            <w:jc w:val="center"/>
            <w:rPr>
              <w:b/>
              <w:color w:val="333399"/>
              <w:sz w:val="24"/>
              <w:szCs w:val="24"/>
              <w:lang w:val="sr-Latn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</w:t>
          </w:r>
          <w:r w:rsidR="003D04B5">
            <w:rPr>
              <w:b/>
              <w:color w:val="333399"/>
              <w:sz w:val="24"/>
              <w:szCs w:val="24"/>
              <w:lang w:val="sr-Cyrl-RS"/>
            </w:rPr>
            <w:t xml:space="preserve">не академске студије </w:t>
          </w:r>
          <w:r w:rsidR="00911A41">
            <w:rPr>
              <w:b/>
              <w:color w:val="333399"/>
              <w:sz w:val="24"/>
              <w:szCs w:val="24"/>
              <w:lang w:val="sr-Cyrl-RS"/>
            </w:rPr>
            <w:t>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6218966">
    <w:abstractNumId w:val="5"/>
  </w:num>
  <w:num w:numId="2" w16cid:durableId="792752432">
    <w:abstractNumId w:val="0"/>
  </w:num>
  <w:num w:numId="3" w16cid:durableId="642930936">
    <w:abstractNumId w:val="3"/>
  </w:num>
  <w:num w:numId="4" w16cid:durableId="2101371402">
    <w:abstractNumId w:val="4"/>
  </w:num>
  <w:num w:numId="5" w16cid:durableId="1302806112">
    <w:abstractNumId w:val="1"/>
  </w:num>
  <w:num w:numId="6" w16cid:durableId="375844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205F4"/>
    <w:rsid w:val="0002255C"/>
    <w:rsid w:val="00037612"/>
    <w:rsid w:val="000413FF"/>
    <w:rsid w:val="000448EA"/>
    <w:rsid w:val="00044CB6"/>
    <w:rsid w:val="00047F96"/>
    <w:rsid w:val="0005208F"/>
    <w:rsid w:val="00082B17"/>
    <w:rsid w:val="000A64BA"/>
    <w:rsid w:val="000B33EC"/>
    <w:rsid w:val="000B6872"/>
    <w:rsid w:val="000B6B79"/>
    <w:rsid w:val="000C6657"/>
    <w:rsid w:val="000D6133"/>
    <w:rsid w:val="000E1822"/>
    <w:rsid w:val="00125D5C"/>
    <w:rsid w:val="00131A1E"/>
    <w:rsid w:val="0013615C"/>
    <w:rsid w:val="00136D7C"/>
    <w:rsid w:val="00160FD8"/>
    <w:rsid w:val="00175D89"/>
    <w:rsid w:val="0019399F"/>
    <w:rsid w:val="00197BF6"/>
    <w:rsid w:val="001A37DF"/>
    <w:rsid w:val="001A48ED"/>
    <w:rsid w:val="001C076A"/>
    <w:rsid w:val="001E1E7F"/>
    <w:rsid w:val="001F79D9"/>
    <w:rsid w:val="00250A6F"/>
    <w:rsid w:val="002677AF"/>
    <w:rsid w:val="002760F2"/>
    <w:rsid w:val="002E68DF"/>
    <w:rsid w:val="002E7AA4"/>
    <w:rsid w:val="002F7512"/>
    <w:rsid w:val="003129E2"/>
    <w:rsid w:val="00320DCA"/>
    <w:rsid w:val="00337217"/>
    <w:rsid w:val="0035136B"/>
    <w:rsid w:val="0035146D"/>
    <w:rsid w:val="00353B32"/>
    <w:rsid w:val="003616DE"/>
    <w:rsid w:val="00364DE5"/>
    <w:rsid w:val="00365189"/>
    <w:rsid w:val="00372B06"/>
    <w:rsid w:val="00376CE1"/>
    <w:rsid w:val="00391375"/>
    <w:rsid w:val="00392F3F"/>
    <w:rsid w:val="00394DB6"/>
    <w:rsid w:val="003A701D"/>
    <w:rsid w:val="003B00A0"/>
    <w:rsid w:val="003D04B5"/>
    <w:rsid w:val="003D0EF0"/>
    <w:rsid w:val="003D315C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4F7C88"/>
    <w:rsid w:val="00560C24"/>
    <w:rsid w:val="005870A7"/>
    <w:rsid w:val="00596126"/>
    <w:rsid w:val="005A19FE"/>
    <w:rsid w:val="005A2EFB"/>
    <w:rsid w:val="005A3432"/>
    <w:rsid w:val="005C27B3"/>
    <w:rsid w:val="005D607F"/>
    <w:rsid w:val="00621C2A"/>
    <w:rsid w:val="00622D7D"/>
    <w:rsid w:val="00627A48"/>
    <w:rsid w:val="00636D05"/>
    <w:rsid w:val="006514C4"/>
    <w:rsid w:val="0065465C"/>
    <w:rsid w:val="00654720"/>
    <w:rsid w:val="00655F0A"/>
    <w:rsid w:val="00676E24"/>
    <w:rsid w:val="00690987"/>
    <w:rsid w:val="006A4772"/>
    <w:rsid w:val="006A4CAD"/>
    <w:rsid w:val="006C11E6"/>
    <w:rsid w:val="006C2D48"/>
    <w:rsid w:val="006C7012"/>
    <w:rsid w:val="006E34D1"/>
    <w:rsid w:val="006F48FF"/>
    <w:rsid w:val="00702729"/>
    <w:rsid w:val="00796141"/>
    <w:rsid w:val="007A5293"/>
    <w:rsid w:val="007B114F"/>
    <w:rsid w:val="007B6E26"/>
    <w:rsid w:val="007C3C92"/>
    <w:rsid w:val="007E5100"/>
    <w:rsid w:val="007F1217"/>
    <w:rsid w:val="007F4C4E"/>
    <w:rsid w:val="00804B73"/>
    <w:rsid w:val="008232AD"/>
    <w:rsid w:val="00837A0C"/>
    <w:rsid w:val="008455D3"/>
    <w:rsid w:val="00854690"/>
    <w:rsid w:val="00857CC3"/>
    <w:rsid w:val="00863698"/>
    <w:rsid w:val="0087309A"/>
    <w:rsid w:val="008B3CC2"/>
    <w:rsid w:val="008D474B"/>
    <w:rsid w:val="008D4C1B"/>
    <w:rsid w:val="008F642D"/>
    <w:rsid w:val="009006FB"/>
    <w:rsid w:val="00911A41"/>
    <w:rsid w:val="00923132"/>
    <w:rsid w:val="00960752"/>
    <w:rsid w:val="009A7351"/>
    <w:rsid w:val="009D6628"/>
    <w:rsid w:val="009E3014"/>
    <w:rsid w:val="00A01438"/>
    <w:rsid w:val="00A15ABD"/>
    <w:rsid w:val="00A17D22"/>
    <w:rsid w:val="00A23225"/>
    <w:rsid w:val="00A238B8"/>
    <w:rsid w:val="00A30EEE"/>
    <w:rsid w:val="00A32EB9"/>
    <w:rsid w:val="00A5721B"/>
    <w:rsid w:val="00A74BFF"/>
    <w:rsid w:val="00A83266"/>
    <w:rsid w:val="00A87DB0"/>
    <w:rsid w:val="00A91357"/>
    <w:rsid w:val="00AA700C"/>
    <w:rsid w:val="00AE4F7F"/>
    <w:rsid w:val="00AF314B"/>
    <w:rsid w:val="00AF34B3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22579"/>
    <w:rsid w:val="00C30837"/>
    <w:rsid w:val="00C53247"/>
    <w:rsid w:val="00C55B34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82471"/>
    <w:rsid w:val="00DA1A85"/>
    <w:rsid w:val="00DA6C11"/>
    <w:rsid w:val="00DD08ED"/>
    <w:rsid w:val="00DD3996"/>
    <w:rsid w:val="00DE08F5"/>
    <w:rsid w:val="00DE3DE7"/>
    <w:rsid w:val="00DE7AA7"/>
    <w:rsid w:val="00DF41CD"/>
    <w:rsid w:val="00DF7857"/>
    <w:rsid w:val="00E03FE6"/>
    <w:rsid w:val="00E12D8C"/>
    <w:rsid w:val="00E15B35"/>
    <w:rsid w:val="00E24AEA"/>
    <w:rsid w:val="00EB3393"/>
    <w:rsid w:val="00EB6085"/>
    <w:rsid w:val="00EC394C"/>
    <w:rsid w:val="00ED1A32"/>
    <w:rsid w:val="00ED7923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C5078"/>
    <w:rsid w:val="00FD3011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4F2E"/>
  <w15:docId w15:val="{B9B85E88-39EC-482C-A32B-82548F5C7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Asus</cp:lastModifiedBy>
  <cp:revision>28</cp:revision>
  <cp:lastPrinted>2008-06-10T11:57:00Z</cp:lastPrinted>
  <dcterms:created xsi:type="dcterms:W3CDTF">2026-06-04T10:38:00Z</dcterms:created>
  <dcterms:modified xsi:type="dcterms:W3CDTF">2026-06-20T21:07:00Z</dcterms:modified>
</cp:coreProperties>
</file>